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DB4FF8">
        <w:rPr>
          <w:rFonts w:asciiTheme="majorHAnsi" w:eastAsia="PMingLiU" w:hAnsiTheme="majorHAnsi"/>
          <w:color w:val="FFFFFF" w:themeColor="background1"/>
          <w:sz w:val="72"/>
          <w:szCs w:val="72"/>
          <w:lang w:val="en-US"/>
        </w:rPr>
        <w:t>6</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DB4FF8" w:rsidRPr="00DB4FF8" w:rsidRDefault="000671C7">
      <w:pPr>
        <w:pStyle w:val="TOC1"/>
        <w:tabs>
          <w:tab w:val="right" w:leader="dot" w:pos="5030"/>
        </w:tabs>
        <w:rPr>
          <w:rFonts w:eastAsiaTheme="minorEastAsia" w:cstheme="minorHAnsi"/>
          <w:b w:val="0"/>
          <w:caps w:val="0"/>
          <w:noProof/>
          <w:sz w:val="22"/>
          <w:lang w:val="en-US" w:eastAsia="en-US" w:bidi="ar-SA"/>
        </w:rPr>
      </w:pPr>
      <w:r w:rsidRPr="00DB4FF8">
        <w:rPr>
          <w:rFonts w:eastAsia="PMingLiU-ExtB" w:cstheme="minorHAnsi"/>
        </w:rPr>
        <w:fldChar w:fldCharType="begin"/>
      </w:r>
      <w:r w:rsidRPr="00DB4FF8">
        <w:rPr>
          <w:rFonts w:eastAsia="PMingLiU-ExtB"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B4FF8">
        <w:rPr>
          <w:rFonts w:eastAsia="PMingLiU-ExtB" w:cstheme="minorHAnsi"/>
        </w:rPr>
        <w:fldChar w:fldCharType="separate"/>
      </w:r>
      <w:hyperlink w:anchor="_Toc482780326" w:history="1">
        <w:r w:rsidR="00DB4FF8" w:rsidRPr="00DB4FF8">
          <w:rPr>
            <w:rStyle w:val="Hyperlink"/>
            <w:rFonts w:eastAsia="PMingLiU" w:cstheme="minorHAnsi"/>
            <w:noProof/>
          </w:rPr>
          <w:t>簡介</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_Toc482780326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3</w:t>
        </w:r>
        <w:r w:rsidR="00DB4FF8" w:rsidRPr="00DB4FF8">
          <w:rPr>
            <w:rFonts w:cstheme="minorHAnsi"/>
            <w:noProof/>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27" w:history="1">
        <w:r w:rsidR="00DB4FF8" w:rsidRPr="00DB4FF8">
          <w:rPr>
            <w:rStyle w:val="Hyperlink"/>
            <w:rFonts w:eastAsia="MS Gothic" w:cstheme="minorHAnsi"/>
          </w:rPr>
          <w:t>先前版本</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_Toc482780327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3</w:t>
        </w:r>
        <w:r w:rsidR="00DB4FF8" w:rsidRPr="00DB4FF8">
          <w:rPr>
            <w:rFonts w:cstheme="minorHAnsi"/>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28" w:history="1">
        <w:r w:rsidR="00DB4FF8" w:rsidRPr="00DB4FF8">
          <w:rPr>
            <w:rStyle w:val="Hyperlink"/>
            <w:rFonts w:eastAsia="SimSun" w:cstheme="minorHAnsi"/>
          </w:rPr>
          <w:t>說明以及變更摘要</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_Toc482780328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3</w:t>
        </w:r>
        <w:r w:rsidR="00DB4FF8" w:rsidRPr="00DB4FF8">
          <w:rPr>
            <w:rFonts w:cstheme="minorHAnsi"/>
            <w:webHidden/>
          </w:rPr>
          <w:fldChar w:fldCharType="end"/>
        </w:r>
      </w:hyperlink>
    </w:p>
    <w:p w:rsidR="00DB4FF8" w:rsidRPr="00DB4FF8" w:rsidRDefault="00796465">
      <w:pPr>
        <w:pStyle w:val="TOC1"/>
        <w:tabs>
          <w:tab w:val="right" w:leader="dot" w:pos="5030"/>
        </w:tabs>
        <w:rPr>
          <w:rFonts w:eastAsiaTheme="minorEastAsia" w:cstheme="minorHAnsi"/>
          <w:b w:val="0"/>
          <w:caps w:val="0"/>
          <w:noProof/>
          <w:sz w:val="22"/>
          <w:lang w:val="en-US" w:eastAsia="en-US" w:bidi="ar-SA"/>
        </w:rPr>
      </w:pPr>
      <w:hyperlink w:anchor="_Toc482780329" w:history="1">
        <w:r w:rsidR="00DB4FF8" w:rsidRPr="00DB4FF8">
          <w:rPr>
            <w:rStyle w:val="Hyperlink"/>
            <w:rFonts w:eastAsia="PMingLiU" w:cstheme="minorHAnsi"/>
            <w:noProof/>
          </w:rPr>
          <w:t>一般條款</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_Toc482780329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4</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0" w:history="1">
        <w:r w:rsidR="00DB4FF8" w:rsidRPr="00DB4FF8">
          <w:rPr>
            <w:rStyle w:val="Hyperlink"/>
            <w:rFonts w:eastAsia="PMingLiU" w:cstheme="minorHAnsi"/>
            <w:noProof/>
          </w:rPr>
          <w:t>定義</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4</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1" w:history="1">
        <w:r w:rsidR="00DB4FF8" w:rsidRPr="00DB4FF8">
          <w:rPr>
            <w:rStyle w:val="Hyperlink"/>
            <w:rFonts w:eastAsia="PMingLiU" w:cstheme="minorHAnsi"/>
            <w:noProof/>
          </w:rPr>
          <w:t>線上服務條款更新</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4</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2" w:history="1">
        <w:r w:rsidR="00DB4FF8" w:rsidRPr="00DB4FF8">
          <w:rPr>
            <w:rStyle w:val="Hyperlink"/>
            <w:rFonts w:eastAsia="PMingLiU" w:cstheme="minorHAnsi"/>
            <w:noProof/>
          </w:rPr>
          <w:t>線上服務變更與可用性</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4</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3" w:history="1">
        <w:r w:rsidR="00DB4FF8" w:rsidRPr="00DB4FF8">
          <w:rPr>
            <w:rStyle w:val="Hyperlink"/>
            <w:rFonts w:eastAsia="PMingLiU" w:cstheme="minorHAnsi"/>
            <w:noProof/>
          </w:rPr>
          <w:t>資料保留</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_Toc482780333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4</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4" w:history="1">
        <w:r w:rsidR="00DB4FF8" w:rsidRPr="00DB4FF8">
          <w:rPr>
            <w:rStyle w:val="Hyperlink"/>
            <w:rFonts w:eastAsia="PMingLiU" w:cstheme="minorHAnsi"/>
            <w:noProof/>
          </w:rPr>
          <w:t>搭配線上服務使用軟體</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5</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5" w:history="1">
        <w:r w:rsidR="00DB4FF8" w:rsidRPr="00DB4FF8">
          <w:rPr>
            <w:rStyle w:val="Hyperlink"/>
            <w:rFonts w:eastAsia="PMingLiU" w:cstheme="minorHAnsi"/>
            <w:noProof/>
          </w:rPr>
          <w:t>非</w:t>
        </w:r>
        <w:r w:rsidR="00DB4FF8" w:rsidRPr="00DB4FF8">
          <w:rPr>
            <w:rStyle w:val="Hyperlink"/>
            <w:rFonts w:eastAsia="PMingLiU" w:cstheme="minorHAnsi"/>
            <w:noProof/>
          </w:rPr>
          <w:t xml:space="preserve"> Microsoft </w:t>
        </w:r>
        <w:r w:rsidR="00DB4FF8" w:rsidRPr="00DB4FF8">
          <w:rPr>
            <w:rStyle w:val="Hyperlink"/>
            <w:rFonts w:eastAsia="PMingLiU" w:cstheme="minorHAnsi"/>
            <w:noProof/>
          </w:rPr>
          <w:t>產品</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5</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6" w:history="1">
        <w:r w:rsidR="00DB4FF8" w:rsidRPr="00DB4FF8">
          <w:rPr>
            <w:rStyle w:val="Hyperlink"/>
            <w:rFonts w:eastAsia="PMingLiU" w:cstheme="minorHAnsi"/>
            <w:noProof/>
          </w:rPr>
          <w:t>可接受的使用原則</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5</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7" w:history="1">
        <w:r w:rsidR="00DB4FF8" w:rsidRPr="00DB4FF8">
          <w:rPr>
            <w:rStyle w:val="Hyperlink"/>
            <w:rFonts w:eastAsia="PMingLiU" w:cstheme="minorHAnsi"/>
            <w:noProof/>
          </w:rPr>
          <w:t>技術限制</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5</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8" w:history="1">
        <w:r w:rsidR="00DB4FF8" w:rsidRPr="00DB4FF8">
          <w:rPr>
            <w:rStyle w:val="Hyperlink"/>
            <w:rFonts w:eastAsia="PMingLiU" w:cstheme="minorHAnsi"/>
            <w:noProof/>
          </w:rPr>
          <w:t>遵守法律</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_Toc482780338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39" w:history="1">
        <w:r w:rsidR="00DB4FF8" w:rsidRPr="00DB4FF8">
          <w:rPr>
            <w:rStyle w:val="Hyperlink"/>
            <w:rFonts w:eastAsia="PMingLiU" w:cstheme="minorHAnsi"/>
            <w:noProof/>
          </w:rPr>
          <w:t>匯入</w:t>
        </w:r>
        <w:r w:rsidR="00DB4FF8" w:rsidRPr="00DB4FF8">
          <w:rPr>
            <w:rStyle w:val="Hyperlink"/>
            <w:rFonts w:eastAsia="PMingLiU" w:cstheme="minorHAnsi"/>
            <w:noProof/>
          </w:rPr>
          <w:t>/</w:t>
        </w:r>
        <w:r w:rsidR="00DB4FF8" w:rsidRPr="00DB4FF8">
          <w:rPr>
            <w:rStyle w:val="Hyperlink"/>
            <w:rFonts w:eastAsia="PMingLiU" w:cstheme="minorHAnsi"/>
            <w:noProof/>
          </w:rPr>
          <w:t>匯出服務</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_Toc482780339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0" w:history="1">
        <w:r w:rsidR="00DB4FF8" w:rsidRPr="00DB4FF8">
          <w:rPr>
            <w:rStyle w:val="Hyperlink"/>
            <w:rFonts w:eastAsia="PMingLiU" w:cstheme="minorHAnsi"/>
            <w:noProof/>
          </w:rPr>
          <w:t>電子通知</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1" w:history="1">
        <w:r w:rsidR="00DB4FF8" w:rsidRPr="00DB4FF8">
          <w:rPr>
            <w:rStyle w:val="Hyperlink"/>
            <w:rFonts w:eastAsia="PMingLiU" w:cstheme="minorHAnsi"/>
            <w:noProof/>
          </w:rPr>
          <w:t>使用權之重新指定</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2" w:history="1">
        <w:r w:rsidR="00DB4FF8" w:rsidRPr="00DB4FF8">
          <w:rPr>
            <w:rStyle w:val="Hyperlink"/>
            <w:rFonts w:eastAsia="PMingLiU" w:cstheme="minorHAnsi"/>
            <w:noProof/>
          </w:rPr>
          <w:t>字型元件</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3" w:history="1">
        <w:r w:rsidR="00DB4FF8" w:rsidRPr="00DB4FF8">
          <w:rPr>
            <w:rStyle w:val="Hyperlink"/>
            <w:rFonts w:eastAsia="PMingLiU" w:cstheme="minorHAnsi"/>
            <w:noProof/>
          </w:rPr>
          <w:t>競爭性基準測試</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_Toc482780343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4" w:history="1">
        <w:r w:rsidR="00DB4FF8" w:rsidRPr="00DB4FF8">
          <w:rPr>
            <w:rStyle w:val="Hyperlink"/>
            <w:rFonts w:eastAsia="PMingLiU" w:cstheme="minorHAnsi"/>
            <w:noProof/>
          </w:rPr>
          <w:t>多工</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6</w:t>
        </w:r>
        <w:r w:rsidR="00DB4FF8" w:rsidRPr="00DB4FF8">
          <w:rPr>
            <w:rFonts w:cstheme="minorHAnsi"/>
            <w:noProof/>
            <w:webHidden/>
          </w:rPr>
          <w:fldChar w:fldCharType="end"/>
        </w:r>
      </w:hyperlink>
    </w:p>
    <w:p w:rsidR="00DB4FF8" w:rsidRPr="00DB4FF8" w:rsidRDefault="00796465">
      <w:pPr>
        <w:pStyle w:val="TOC1"/>
        <w:tabs>
          <w:tab w:val="right" w:leader="dot" w:pos="5030"/>
        </w:tabs>
        <w:rPr>
          <w:rFonts w:eastAsiaTheme="minorEastAsia" w:cstheme="minorHAnsi"/>
          <w:b w:val="0"/>
          <w:caps w:val="0"/>
          <w:noProof/>
          <w:sz w:val="22"/>
          <w:lang w:val="en-US" w:eastAsia="en-US" w:bidi="ar-SA"/>
        </w:rPr>
      </w:pPr>
      <w:hyperlink w:anchor="_Toc482780345" w:history="1">
        <w:r w:rsidR="00DB4FF8" w:rsidRPr="00DB4FF8">
          <w:rPr>
            <w:rStyle w:val="Hyperlink"/>
            <w:rFonts w:eastAsia="PMingLiU" w:cstheme="minorHAnsi"/>
            <w:noProof/>
          </w:rPr>
          <w:t>隱私權及安全性條款</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7</w:t>
        </w:r>
        <w:r w:rsidR="00DB4FF8" w:rsidRPr="00DB4FF8">
          <w:rPr>
            <w:rFonts w:cstheme="minorHAnsi"/>
            <w:noProof/>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46" w:history="1">
        <w:r w:rsidR="00DB4FF8" w:rsidRPr="00DB4FF8">
          <w:rPr>
            <w:rStyle w:val="Hyperlink"/>
            <w:rFonts w:eastAsia="MS Gothic" w:cstheme="minorHAnsi"/>
          </w:rPr>
          <w:t>一般隱私權及安全性條款</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_Toc482780346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7</w:t>
        </w:r>
        <w:r w:rsidR="00DB4FF8" w:rsidRPr="00DB4FF8">
          <w:rPr>
            <w:rFonts w:cstheme="minorHAnsi"/>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7" w:history="1">
        <w:r w:rsidR="00DB4FF8" w:rsidRPr="00DB4FF8">
          <w:rPr>
            <w:rStyle w:val="Hyperlink"/>
            <w:rFonts w:eastAsia="PMingLiU" w:cstheme="minorHAnsi"/>
            <w:noProof/>
          </w:rPr>
          <w:t>範圍</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7</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8" w:history="1">
        <w:r w:rsidR="00DB4FF8" w:rsidRPr="00DB4FF8">
          <w:rPr>
            <w:rStyle w:val="Hyperlink"/>
            <w:rFonts w:eastAsia="PMingLiU" w:cstheme="minorHAnsi"/>
            <w:noProof/>
          </w:rPr>
          <w:t>客戶資料之使用</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_Toc482780348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7</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49" w:history="1">
        <w:r w:rsidR="00DB4FF8" w:rsidRPr="00DB4FF8">
          <w:rPr>
            <w:rStyle w:val="Hyperlink"/>
            <w:rFonts w:eastAsia="PMingLiU" w:cstheme="minorHAnsi"/>
            <w:noProof/>
          </w:rPr>
          <w:t>客戶資料之揭露</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_Toc482780349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7</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0" w:history="1">
        <w:r w:rsidR="00DB4FF8" w:rsidRPr="00DB4FF8">
          <w:rPr>
            <w:rStyle w:val="Hyperlink"/>
            <w:rFonts w:eastAsia="PMingLiU" w:cstheme="minorHAnsi"/>
            <w:noProof/>
          </w:rPr>
          <w:t>教育機構</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7</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1" w:history="1">
        <w:r w:rsidR="00DB4FF8" w:rsidRPr="00DB4FF8">
          <w:rPr>
            <w:rStyle w:val="Hyperlink"/>
            <w:rFonts w:eastAsia="PMingLiU" w:cstheme="minorHAnsi"/>
            <w:noProof/>
          </w:rPr>
          <w:t xml:space="preserve">HIPAA </w:t>
        </w:r>
        <w:r w:rsidR="00DB4FF8" w:rsidRPr="00DB4FF8">
          <w:rPr>
            <w:rStyle w:val="Hyperlink"/>
            <w:rFonts w:eastAsia="PMingLiU" w:cstheme="minorHAnsi"/>
            <w:noProof/>
          </w:rPr>
          <w:t>商業關係企業</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2" w:history="1">
        <w:r w:rsidR="00DB4FF8" w:rsidRPr="00DB4FF8">
          <w:rPr>
            <w:rStyle w:val="Hyperlink"/>
            <w:rFonts w:eastAsia="PMingLiU" w:cstheme="minorHAnsi"/>
            <w:noProof/>
          </w:rPr>
          <w:t>安全性</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3" w:history="1">
        <w:r w:rsidR="00DB4FF8" w:rsidRPr="00DB4FF8">
          <w:rPr>
            <w:rStyle w:val="Hyperlink"/>
            <w:rFonts w:eastAsia="PMingLiU" w:cstheme="minorHAnsi"/>
            <w:noProof/>
          </w:rPr>
          <w:t>安全性附隨事件通知</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_Toc482780353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4" w:history="1">
        <w:r w:rsidR="00DB4FF8" w:rsidRPr="00DB4FF8">
          <w:rPr>
            <w:rStyle w:val="Hyperlink"/>
            <w:rFonts w:eastAsia="PMingLiU" w:cstheme="minorHAnsi"/>
            <w:noProof/>
          </w:rPr>
          <w:t>資料處理之地點</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5" w:history="1">
        <w:r w:rsidR="00DB4FF8" w:rsidRPr="00DB4FF8">
          <w:rPr>
            <w:rStyle w:val="Hyperlink"/>
            <w:rFonts w:eastAsia="PMingLiU" w:cstheme="minorHAnsi"/>
            <w:noProof/>
          </w:rPr>
          <w:t>預覽發行</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6" w:history="1">
        <w:r w:rsidR="00DB4FF8" w:rsidRPr="00DB4FF8">
          <w:rPr>
            <w:rStyle w:val="Hyperlink"/>
            <w:rFonts w:eastAsia="PMingLiU" w:cstheme="minorHAnsi"/>
            <w:noProof/>
          </w:rPr>
          <w:t>次承攬人之聘用</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7" w:history="1">
        <w:r w:rsidR="00DB4FF8" w:rsidRPr="00DB4FF8">
          <w:rPr>
            <w:rStyle w:val="Hyperlink"/>
            <w:rFonts w:eastAsia="PMingLiU" w:cstheme="minorHAnsi"/>
            <w:noProof/>
          </w:rPr>
          <w:t>如何連絡</w:t>
        </w:r>
        <w:r w:rsidR="00DB4FF8" w:rsidRPr="00DB4FF8">
          <w:rPr>
            <w:rStyle w:val="Hyperlink"/>
            <w:rFonts w:eastAsia="PMingLiU" w:cstheme="minorHAnsi"/>
            <w:noProof/>
          </w:rPr>
          <w:t xml:space="preserve"> Microsoft</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8</w:t>
        </w:r>
        <w:r w:rsidR="00DB4FF8" w:rsidRPr="00DB4FF8">
          <w:rPr>
            <w:rFonts w:cstheme="minorHAnsi"/>
            <w:noProof/>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58" w:history="1">
        <w:r w:rsidR="00DB4FF8" w:rsidRPr="00DB4FF8">
          <w:rPr>
            <w:rStyle w:val="Hyperlink"/>
            <w:rFonts w:eastAsia="MS Gothic" w:cstheme="minorHAnsi"/>
          </w:rPr>
          <w:t>資料處理條款</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_Toc482780358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10</w:t>
        </w:r>
        <w:r w:rsidR="00DB4FF8" w:rsidRPr="00DB4FF8">
          <w:rPr>
            <w:rFonts w:cstheme="minorHAnsi"/>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59" w:history="1">
        <w:r w:rsidR="00DB4FF8" w:rsidRPr="00DB4FF8">
          <w:rPr>
            <w:rStyle w:val="Hyperlink"/>
            <w:rFonts w:eastAsia="PMingLiU" w:cstheme="minorHAnsi"/>
            <w:noProof/>
          </w:rPr>
          <w:t>靜置客戶資料之地點</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_Toc482780359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11</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60" w:history="1">
        <w:r w:rsidR="00DB4FF8" w:rsidRPr="00DB4FF8">
          <w:rPr>
            <w:rStyle w:val="Hyperlink"/>
            <w:rFonts w:eastAsia="PMingLiU" w:cstheme="minorHAnsi"/>
            <w:noProof/>
          </w:rPr>
          <w:t>隱私權</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11</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61" w:history="1">
        <w:r w:rsidR="00DB4FF8" w:rsidRPr="00DB4FF8">
          <w:rPr>
            <w:rStyle w:val="Hyperlink"/>
            <w:rFonts w:eastAsia="PMingLiU" w:cstheme="minorHAnsi"/>
            <w:noProof/>
          </w:rPr>
          <w:t>其他歐洲條款</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12</w:t>
        </w:r>
        <w:r w:rsidR="00DB4FF8" w:rsidRPr="00DB4FF8">
          <w:rPr>
            <w:rFonts w:cstheme="minorHAnsi"/>
            <w:noProof/>
            <w:webHidden/>
          </w:rPr>
          <w:fldChar w:fldCharType="end"/>
        </w:r>
      </w:hyperlink>
    </w:p>
    <w:p w:rsidR="00DB4FF8" w:rsidRPr="00DB4FF8" w:rsidRDefault="00796465">
      <w:pPr>
        <w:pStyle w:val="TOC5"/>
        <w:tabs>
          <w:tab w:val="right" w:leader="dot" w:pos="5030"/>
        </w:tabs>
        <w:rPr>
          <w:rFonts w:eastAsiaTheme="minorEastAsia" w:cstheme="minorHAnsi"/>
          <w:noProof/>
          <w:sz w:val="22"/>
          <w:lang w:val="en-US" w:eastAsia="en-US" w:bidi="ar-SA"/>
        </w:rPr>
      </w:pPr>
      <w:hyperlink w:anchor="_Toc482780362" w:history="1">
        <w:r w:rsidR="00DB4FF8" w:rsidRPr="00DB4FF8">
          <w:rPr>
            <w:rStyle w:val="Hyperlink"/>
            <w:rFonts w:eastAsia="PMingLiU" w:cstheme="minorHAnsi"/>
            <w:noProof/>
          </w:rPr>
          <w:t>安全性</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12</w:t>
        </w:r>
        <w:r w:rsidR="00DB4FF8" w:rsidRPr="00DB4FF8">
          <w:rPr>
            <w:rFonts w:cstheme="minorHAnsi"/>
            <w:noProof/>
            <w:webHidden/>
          </w:rPr>
          <w:fldChar w:fldCharType="end"/>
        </w:r>
      </w:hyperlink>
    </w:p>
    <w:p w:rsidR="00DB4FF8" w:rsidRPr="00DB4FF8" w:rsidRDefault="00DB4FF8">
      <w:pPr>
        <w:pStyle w:val="TOC1"/>
        <w:tabs>
          <w:tab w:val="right" w:leader="dot" w:pos="5030"/>
        </w:tabs>
        <w:rPr>
          <w:rFonts w:eastAsiaTheme="minorEastAsia" w:cstheme="minorHAnsi"/>
          <w:b w:val="0"/>
          <w:caps w:val="0"/>
          <w:noProof/>
          <w:sz w:val="22"/>
          <w:lang w:val="en-US" w:eastAsia="en-US" w:bidi="ar-SA"/>
        </w:rPr>
      </w:pPr>
      <w:r w:rsidRPr="00DB4FF8">
        <w:rPr>
          <w:rStyle w:val="Hyperlink"/>
          <w:rFonts w:cstheme="minorHAnsi"/>
          <w:noProof/>
        </w:rPr>
        <w:br w:type="column"/>
      </w:r>
      <w:hyperlink w:anchor="_Toc482780363" w:history="1">
        <w:r w:rsidRPr="00DB4FF8">
          <w:rPr>
            <w:rStyle w:val="Hyperlink"/>
            <w:rFonts w:eastAsia="PMingLiU" w:cstheme="minorHAnsi"/>
            <w:noProof/>
          </w:rPr>
          <w:t>線上服務特定條款</w:t>
        </w:r>
        <w:r w:rsidRPr="00DB4FF8">
          <w:rPr>
            <w:rFonts w:cstheme="minorHAnsi"/>
            <w:noProof/>
            <w:webHidden/>
          </w:rPr>
          <w:tab/>
        </w:r>
        <w:r w:rsidRPr="00DB4FF8">
          <w:rPr>
            <w:rFonts w:cstheme="minorHAnsi"/>
            <w:noProof/>
            <w:webHidden/>
          </w:rPr>
          <w:fldChar w:fldCharType="begin"/>
        </w:r>
        <w:r w:rsidRPr="00DB4FF8">
          <w:rPr>
            <w:rFonts w:cstheme="minorHAnsi"/>
            <w:noProof/>
            <w:webHidden/>
          </w:rPr>
          <w:instrText xml:space="preserve"> PAGEREF _Toc482780363 \h </w:instrText>
        </w:r>
        <w:r w:rsidRPr="00DB4FF8">
          <w:rPr>
            <w:rFonts w:cstheme="minorHAnsi"/>
            <w:noProof/>
            <w:webHidden/>
          </w:rPr>
        </w:r>
        <w:r w:rsidRPr="00DB4FF8">
          <w:rPr>
            <w:rFonts w:cstheme="minorHAnsi"/>
            <w:noProof/>
            <w:webHidden/>
          </w:rPr>
          <w:fldChar w:fldCharType="separate"/>
        </w:r>
        <w:r w:rsidRPr="00DB4FF8">
          <w:rPr>
            <w:rFonts w:cstheme="minorHAnsi"/>
            <w:noProof/>
            <w:webHidden/>
          </w:rPr>
          <w:t>16</w:t>
        </w:r>
        <w:r w:rsidRPr="00DB4FF8">
          <w:rPr>
            <w:rFonts w:cstheme="minorHAnsi"/>
            <w:noProof/>
            <w:webHidden/>
          </w:rPr>
          <w:fldChar w:fldCharType="end"/>
        </w:r>
      </w:hyperlink>
    </w:p>
    <w:p w:rsidR="00DB4FF8" w:rsidRPr="00DB4FF8" w:rsidRDefault="00796465">
      <w:pPr>
        <w:pStyle w:val="TOC2"/>
        <w:tabs>
          <w:tab w:val="right" w:leader="dot" w:pos="5030"/>
        </w:tabs>
        <w:rPr>
          <w:rFonts w:eastAsiaTheme="minorEastAsia" w:cstheme="minorHAnsi"/>
          <w:b w:val="0"/>
          <w:smallCaps w:val="0"/>
          <w:noProof/>
          <w:sz w:val="22"/>
          <w:lang w:val="en-US" w:eastAsia="en-US" w:bidi="ar-SA"/>
        </w:rPr>
      </w:pPr>
      <w:hyperlink w:anchor="_Toc482780364" w:history="1">
        <w:r w:rsidR="00DB4FF8" w:rsidRPr="00DB4FF8">
          <w:rPr>
            <w:rStyle w:val="Hyperlink"/>
            <w:rFonts w:eastAsia="PMingLiU" w:cstheme="minorHAnsi"/>
            <w:noProof/>
          </w:rPr>
          <w:t xml:space="preserve">Microsoft Azure </w:t>
        </w:r>
        <w:r w:rsidR="00DB4FF8" w:rsidRPr="00DB4FF8">
          <w:rPr>
            <w:rStyle w:val="Hyperlink"/>
            <w:rFonts w:eastAsia="PMingLiU" w:cstheme="minorHAnsi"/>
            <w:noProof/>
          </w:rPr>
          <w:t>服務</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16</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65" w:history="1">
        <w:r w:rsidR="00DB4FF8" w:rsidRPr="00DB4FF8">
          <w:rPr>
            <w:rStyle w:val="Hyperlink"/>
            <w:rFonts w:eastAsia="PMingLiU" w:cstheme="minorHAnsi"/>
            <w:noProof/>
          </w:rPr>
          <w:t xml:space="preserve">Microsoft </w:t>
        </w:r>
        <w:r w:rsidR="00DB4FF8" w:rsidRPr="00DB4FF8">
          <w:rPr>
            <w:rStyle w:val="Hyperlink"/>
            <w:rFonts w:eastAsia="PMingLiU" w:cstheme="minorHAnsi"/>
            <w:noProof/>
          </w:rPr>
          <w:t>辨識服務</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17</w:t>
        </w:r>
        <w:r w:rsidR="00DB4FF8" w:rsidRPr="00DB4FF8">
          <w:rPr>
            <w:rFonts w:cstheme="minorHAnsi"/>
            <w:noProof/>
            <w:webHidden/>
          </w:rPr>
          <w:fldChar w:fldCharType="end"/>
        </w:r>
      </w:hyperlink>
    </w:p>
    <w:p w:rsidR="00DB4FF8" w:rsidRPr="00DB4FF8" w:rsidRDefault="00796465">
      <w:pPr>
        <w:pStyle w:val="TOC2"/>
        <w:tabs>
          <w:tab w:val="right" w:leader="dot" w:pos="5030"/>
        </w:tabs>
        <w:rPr>
          <w:rFonts w:eastAsiaTheme="minorEastAsia" w:cstheme="minorHAnsi"/>
          <w:b w:val="0"/>
          <w:smallCaps w:val="0"/>
          <w:noProof/>
          <w:sz w:val="22"/>
          <w:lang w:val="en-US" w:eastAsia="en-US" w:bidi="ar-SA"/>
        </w:rPr>
      </w:pPr>
      <w:hyperlink w:anchor="_Toc482780366" w:history="1">
        <w:r w:rsidR="00DB4FF8" w:rsidRPr="00DB4FF8">
          <w:rPr>
            <w:rStyle w:val="Hyperlink"/>
            <w:rFonts w:eastAsia="PMingLiU" w:cstheme="minorHAnsi"/>
            <w:noProof/>
          </w:rPr>
          <w:t xml:space="preserve">Microsoft Azure </w:t>
        </w:r>
        <w:r w:rsidR="00DB4FF8" w:rsidRPr="00DB4FF8">
          <w:rPr>
            <w:rStyle w:val="Hyperlink"/>
            <w:rFonts w:eastAsia="PMingLiU" w:cstheme="minorHAnsi"/>
            <w:noProof/>
          </w:rPr>
          <w:t>方案</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67" w:history="1">
        <w:r w:rsidR="00DB4FF8" w:rsidRPr="00DB4FF8">
          <w:rPr>
            <w:rStyle w:val="Hyperlink"/>
            <w:rFonts w:eastAsia="PMingLiU" w:cstheme="minorHAnsi"/>
            <w:noProof/>
          </w:rPr>
          <w:t>Azure Active Directory Basic</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68" w:history="1">
        <w:r w:rsidR="00DB4FF8" w:rsidRPr="00DB4FF8">
          <w:rPr>
            <w:rStyle w:val="Hyperlink"/>
            <w:rFonts w:eastAsia="PMingLiU" w:cstheme="minorHAnsi"/>
            <w:noProof/>
          </w:rPr>
          <w:t>Azure Active Directory Premium</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_Toc482780368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69" w:history="1">
        <w:r w:rsidR="00DB4FF8" w:rsidRPr="00DB4FF8">
          <w:rPr>
            <w:rStyle w:val="Hyperlink"/>
            <w:rFonts w:eastAsia="PMingLiU" w:cstheme="minorHAnsi"/>
            <w:noProof/>
          </w:rPr>
          <w:t>Azure Information Protection Premium</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_Toc482780369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19</w:t>
        </w:r>
        <w:r w:rsidR="00DB4FF8" w:rsidRPr="00DB4FF8">
          <w:rPr>
            <w:rFonts w:cstheme="minorHAnsi"/>
            <w:noProof/>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70" w:history="1">
        <w:r w:rsidR="00DB4FF8" w:rsidRPr="00DB4FF8">
          <w:rPr>
            <w:rStyle w:val="Hyperlink"/>
            <w:rFonts w:cstheme="minorHAnsi"/>
          </w:rPr>
          <w:t xml:space="preserve">Microsoft Dynamics 365 </w:t>
        </w:r>
        <w:r w:rsidR="00DB4FF8" w:rsidRPr="00DB4FF8">
          <w:rPr>
            <w:rStyle w:val="Hyperlink"/>
            <w:rFonts w:eastAsia="MS Gothic" w:cstheme="minorHAnsi"/>
          </w:rPr>
          <w:t>服務</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_Toc482780370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19</w:t>
        </w:r>
        <w:r w:rsidR="00DB4FF8" w:rsidRPr="00DB4FF8">
          <w:rPr>
            <w:rFonts w:cstheme="minorHAnsi"/>
            <w:webHidden/>
          </w:rPr>
          <w:fldChar w:fldCharType="end"/>
        </w:r>
      </w:hyperlink>
    </w:p>
    <w:p w:rsidR="00DB4FF8" w:rsidRPr="00DB4FF8" w:rsidRDefault="00796465">
      <w:pPr>
        <w:pStyle w:val="TOC2"/>
        <w:tabs>
          <w:tab w:val="right" w:leader="dot" w:pos="5030"/>
        </w:tabs>
        <w:rPr>
          <w:rFonts w:eastAsiaTheme="minorEastAsia" w:cstheme="minorHAnsi"/>
          <w:b w:val="0"/>
          <w:smallCaps w:val="0"/>
          <w:noProof/>
          <w:sz w:val="22"/>
          <w:lang w:val="en-US" w:eastAsia="en-US" w:bidi="ar-SA"/>
        </w:rPr>
      </w:pPr>
      <w:hyperlink w:anchor="_Toc482780371" w:history="1">
        <w:r w:rsidR="00DB4FF8" w:rsidRPr="00DB4FF8">
          <w:rPr>
            <w:rStyle w:val="Hyperlink"/>
            <w:rFonts w:cstheme="minorHAnsi"/>
            <w:noProof/>
          </w:rPr>
          <w:t>Office 365 Services</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20</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2" w:history="1">
        <w:r w:rsidR="00DB4FF8" w:rsidRPr="00DB4FF8">
          <w:rPr>
            <w:rStyle w:val="Hyperlink"/>
            <w:rFonts w:eastAsia="PMingLiU" w:cstheme="minorHAnsi"/>
            <w:noProof/>
          </w:rPr>
          <w:t>Exchange Online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20</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3" w:history="1">
        <w:r w:rsidR="00DB4FF8" w:rsidRPr="00DB4FF8">
          <w:rPr>
            <w:rStyle w:val="Hyperlink"/>
            <w:rFonts w:eastAsia="PMingLiU" w:cstheme="minorHAnsi"/>
            <w:noProof/>
          </w:rPr>
          <w:t xml:space="preserve">Office 365 </w:t>
        </w:r>
        <w:r w:rsidR="00DB4FF8" w:rsidRPr="00DB4FF8">
          <w:rPr>
            <w:rStyle w:val="Hyperlink"/>
            <w:rFonts w:eastAsia="PMingLiU" w:cstheme="minorHAnsi"/>
            <w:noProof/>
          </w:rPr>
          <w:t>應用程式</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_Toc482780373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22</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4" w:history="1">
        <w:r w:rsidR="00DB4FF8" w:rsidRPr="00DB4FF8">
          <w:rPr>
            <w:rStyle w:val="Hyperlink"/>
            <w:rFonts w:eastAsia="PMingLiU" w:cstheme="minorHAnsi"/>
            <w:noProof/>
          </w:rPr>
          <w:t>Microsoft MyAnalytics</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23</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5" w:history="1">
        <w:r w:rsidR="00DB4FF8" w:rsidRPr="00DB4FF8">
          <w:rPr>
            <w:rStyle w:val="Hyperlink"/>
            <w:rFonts w:cstheme="minorHAnsi"/>
            <w:noProof/>
          </w:rPr>
          <w:t>Office Online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23</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6" w:history="1">
        <w:r w:rsidR="00DB4FF8" w:rsidRPr="00DB4FF8">
          <w:rPr>
            <w:rStyle w:val="Hyperlink"/>
            <w:rFonts w:eastAsia="PMingLiU" w:cstheme="minorHAnsi"/>
            <w:noProof/>
          </w:rPr>
          <w:t>商務用</w:t>
        </w:r>
        <w:r w:rsidR="00DB4FF8" w:rsidRPr="00DB4FF8">
          <w:rPr>
            <w:rStyle w:val="Hyperlink"/>
            <w:rFonts w:eastAsia="PMingLiU" w:cstheme="minorHAnsi"/>
            <w:noProof/>
          </w:rPr>
          <w:t xml:space="preserve"> OneDrive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23</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7" w:history="1">
        <w:r w:rsidR="00DB4FF8" w:rsidRPr="00DB4FF8">
          <w:rPr>
            <w:rStyle w:val="Hyperlink"/>
            <w:rFonts w:eastAsia="PMingLiU" w:cstheme="minorHAnsi"/>
            <w:noProof/>
          </w:rPr>
          <w:t>Project Online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23</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8" w:history="1">
        <w:r w:rsidR="00DB4FF8" w:rsidRPr="00DB4FF8">
          <w:rPr>
            <w:rStyle w:val="Hyperlink"/>
            <w:rFonts w:cstheme="minorHAnsi"/>
            <w:noProof/>
          </w:rPr>
          <w:t>SharePoint Online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_Toc482780378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24</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79" w:history="1">
        <w:r w:rsidR="00DB4FF8" w:rsidRPr="00DB4FF8">
          <w:rPr>
            <w:rStyle w:val="Hyperlink"/>
            <w:rFonts w:eastAsia="PMingLiU" w:cstheme="minorHAnsi"/>
            <w:noProof/>
          </w:rPr>
          <w:t>商務用</w:t>
        </w:r>
        <w:r w:rsidR="00DB4FF8" w:rsidRPr="00DB4FF8">
          <w:rPr>
            <w:rStyle w:val="Hyperlink"/>
            <w:rFonts w:eastAsia="PMingLiU" w:cstheme="minorHAnsi"/>
            <w:noProof/>
          </w:rPr>
          <w:t xml:space="preserve"> Skype Online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_Toc482780379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24</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0" w:history="1">
        <w:r w:rsidR="00DB4FF8" w:rsidRPr="00DB4FF8">
          <w:rPr>
            <w:rStyle w:val="Hyperlink"/>
            <w:rFonts w:eastAsia="PMingLiU" w:cstheme="minorHAnsi"/>
            <w:noProof/>
          </w:rPr>
          <w:t>商務用</w:t>
        </w:r>
        <w:r w:rsidR="00DB4FF8" w:rsidRPr="00DB4FF8">
          <w:rPr>
            <w:rStyle w:val="Hyperlink"/>
            <w:rFonts w:eastAsia="PMingLiU" w:cstheme="minorHAnsi"/>
            <w:noProof/>
          </w:rPr>
          <w:t xml:space="preserve"> Skype Online PSTN Services</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25</w:t>
        </w:r>
        <w:r w:rsidR="00DB4FF8" w:rsidRPr="00DB4FF8">
          <w:rPr>
            <w:rFonts w:cstheme="minorHAnsi"/>
            <w:noProof/>
            <w:webHidden/>
          </w:rPr>
          <w:fldChar w:fldCharType="end"/>
        </w:r>
      </w:hyperlink>
    </w:p>
    <w:p w:rsidR="00DB4FF8" w:rsidRPr="00DB4FF8" w:rsidRDefault="00796465">
      <w:pPr>
        <w:pStyle w:val="TOC2"/>
        <w:tabs>
          <w:tab w:val="right" w:leader="dot" w:pos="5030"/>
        </w:tabs>
        <w:rPr>
          <w:rFonts w:eastAsiaTheme="minorEastAsia" w:cstheme="minorHAnsi"/>
          <w:b w:val="0"/>
          <w:smallCaps w:val="0"/>
          <w:noProof/>
          <w:sz w:val="22"/>
          <w:lang w:val="en-US" w:eastAsia="en-US" w:bidi="ar-SA"/>
        </w:rPr>
      </w:pPr>
      <w:hyperlink w:anchor="_Toc482780381" w:history="1">
        <w:r w:rsidR="00DB4FF8" w:rsidRPr="00DB4FF8">
          <w:rPr>
            <w:rStyle w:val="Hyperlink"/>
            <w:rFonts w:eastAsia="PMingLiU" w:cstheme="minorHAnsi"/>
            <w:noProof/>
          </w:rPr>
          <w:t>其他線上服務</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25</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2" w:history="1">
        <w:r w:rsidR="00DB4FF8" w:rsidRPr="00DB4FF8">
          <w:rPr>
            <w:rStyle w:val="Hyperlink"/>
            <w:rFonts w:eastAsia="PMingLiU" w:cstheme="minorHAnsi"/>
            <w:noProof/>
          </w:rPr>
          <w:t xml:space="preserve">Bing </w:t>
        </w:r>
        <w:r w:rsidR="00DB4FF8" w:rsidRPr="00DB4FF8">
          <w:rPr>
            <w:rStyle w:val="Hyperlink"/>
            <w:rFonts w:eastAsia="PMingLiU" w:cstheme="minorHAnsi"/>
            <w:noProof/>
          </w:rPr>
          <w:t>地圖服務企業平台和行動資產管理平台</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_Toc482780382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25</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3" w:history="1">
        <w:r w:rsidR="00DB4FF8" w:rsidRPr="00DB4FF8">
          <w:rPr>
            <w:rStyle w:val="Hyperlink"/>
            <w:rFonts w:eastAsia="PMingLiU" w:cstheme="minorHAnsi"/>
            <w:noProof/>
          </w:rPr>
          <w:t>商務應用程式平台</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_Toc482780383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26</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4" w:history="1">
        <w:r w:rsidR="00DB4FF8" w:rsidRPr="00DB4FF8">
          <w:rPr>
            <w:rStyle w:val="Hyperlink"/>
            <w:rFonts w:eastAsia="PMingLiU" w:cstheme="minorHAnsi"/>
            <w:noProof/>
          </w:rPr>
          <w:t>Kaizala</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_Toc482780384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27</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5" w:history="1">
        <w:r w:rsidR="00DB4FF8" w:rsidRPr="00DB4FF8">
          <w:rPr>
            <w:rStyle w:val="Hyperlink"/>
            <w:rFonts w:eastAsia="PMingLiU" w:cstheme="minorHAnsi"/>
            <w:noProof/>
          </w:rPr>
          <w:t>Microsoft Cloud App Security</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_Toc482780385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27</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6" w:history="1">
        <w:r w:rsidR="00DB4FF8" w:rsidRPr="00DB4FF8">
          <w:rPr>
            <w:rStyle w:val="Hyperlink"/>
            <w:rFonts w:eastAsia="PMingLiU" w:cstheme="minorHAnsi"/>
            <w:noProof/>
          </w:rPr>
          <w:t>Microsoft Intune</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27</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7" w:history="1">
        <w:r w:rsidR="00DB4FF8" w:rsidRPr="00DB4FF8">
          <w:rPr>
            <w:rStyle w:val="Hyperlink"/>
            <w:rFonts w:eastAsia="PMingLiU" w:cstheme="minorHAnsi"/>
            <w:noProof/>
          </w:rPr>
          <w:t>Microsoft Learning</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8" w:history="1">
        <w:r w:rsidR="00DB4FF8" w:rsidRPr="00DB4FF8">
          <w:rPr>
            <w:rStyle w:val="Hyperlink"/>
            <w:rFonts w:eastAsia="PMingLiU" w:cstheme="minorHAnsi"/>
            <w:noProof/>
          </w:rPr>
          <w:t>Minecraft</w:t>
        </w:r>
        <w:r w:rsidR="00DB4FF8" w:rsidRPr="00DB4FF8">
          <w:rPr>
            <w:rStyle w:val="Hyperlink"/>
            <w:rFonts w:eastAsia="PMingLiU" w:cstheme="minorHAnsi"/>
            <w:noProof/>
          </w:rPr>
          <w:t>：教育版</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_Toc482780388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89" w:history="1">
        <w:r w:rsidR="00DB4FF8" w:rsidRPr="00DB4FF8">
          <w:rPr>
            <w:rStyle w:val="Hyperlink"/>
            <w:rFonts w:cstheme="minorHAnsi"/>
            <w:noProof/>
          </w:rPr>
          <w:t>Office 365 Developer</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_Toc482780389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28</w:t>
        </w:r>
        <w:r w:rsidR="00DB4FF8" w:rsidRPr="00DB4FF8">
          <w:rPr>
            <w:rFonts w:cstheme="minorHAnsi"/>
            <w:noProof/>
            <w:webHidden/>
          </w:rPr>
          <w:fldChar w:fldCharType="end"/>
        </w:r>
      </w:hyperlink>
    </w:p>
    <w:p w:rsidR="00DB4FF8" w:rsidRPr="00DB4FF8" w:rsidRDefault="00796465">
      <w:pPr>
        <w:pStyle w:val="TOC4"/>
        <w:rPr>
          <w:rFonts w:eastAsiaTheme="minorEastAsia" w:cstheme="minorHAnsi"/>
          <w:smallCaps w:val="0"/>
          <w:noProof/>
          <w:sz w:val="22"/>
          <w:lang w:val="en-US" w:eastAsia="en-US" w:bidi="ar-SA"/>
        </w:rPr>
      </w:pPr>
      <w:hyperlink w:anchor="_Toc482780390" w:history="1">
        <w:r w:rsidR="00DB4FF8" w:rsidRPr="00DB4FF8">
          <w:rPr>
            <w:rStyle w:val="Hyperlink"/>
            <w:rFonts w:eastAsia="PMingLiU" w:cstheme="minorHAnsi"/>
            <w:noProof/>
          </w:rPr>
          <w:t xml:space="preserve">Windows </w:t>
        </w:r>
        <w:r w:rsidR="00DB4FF8" w:rsidRPr="00DB4FF8">
          <w:rPr>
            <w:rStyle w:val="Hyperlink"/>
            <w:rFonts w:eastAsia="PMingLiU" w:cstheme="minorHAnsi"/>
            <w:noProof/>
          </w:rPr>
          <w:t>桌面作業系統</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_Toc482780390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28</w:t>
        </w:r>
        <w:r w:rsidR="00DB4FF8" w:rsidRPr="00DB4FF8">
          <w:rPr>
            <w:rFonts w:cstheme="minorHAnsi"/>
            <w:noProof/>
            <w:webHidden/>
          </w:rPr>
          <w:fldChar w:fldCharType="end"/>
        </w:r>
      </w:hyperlink>
    </w:p>
    <w:p w:rsidR="00DB4FF8" w:rsidRPr="00DB4FF8" w:rsidRDefault="00796465">
      <w:pPr>
        <w:pStyle w:val="TOC1"/>
        <w:tabs>
          <w:tab w:val="right" w:leader="dot" w:pos="5030"/>
        </w:tabs>
        <w:rPr>
          <w:rFonts w:eastAsiaTheme="minorEastAsia" w:cstheme="minorHAnsi"/>
          <w:b w:val="0"/>
          <w:caps w:val="0"/>
          <w:noProof/>
          <w:sz w:val="22"/>
          <w:lang w:val="en-US" w:eastAsia="en-US" w:bidi="ar-SA"/>
        </w:rPr>
      </w:pPr>
      <w:hyperlink w:anchor="_Toc482780391" w:history="1">
        <w:r w:rsidR="00DB4FF8" w:rsidRPr="00DB4FF8">
          <w:rPr>
            <w:rStyle w:val="Hyperlink"/>
            <w:rFonts w:eastAsia="PMingLiU" w:cstheme="minorHAnsi"/>
            <w:noProof/>
          </w:rPr>
          <w:t>附件</w:t>
        </w:r>
        <w:r w:rsidR="00DB4FF8" w:rsidRPr="00DB4FF8">
          <w:rPr>
            <w:rStyle w:val="Hyperlink"/>
            <w:rFonts w:eastAsia="PMingLiU" w:cstheme="minorHAnsi"/>
            <w:noProof/>
          </w:rPr>
          <w:t xml:space="preserve"> 1 – </w:t>
        </w:r>
        <w:r w:rsidR="00DB4FF8" w:rsidRPr="00DB4FF8">
          <w:rPr>
            <w:rStyle w:val="Hyperlink"/>
            <w:rFonts w:eastAsia="PMingLiU" w:cstheme="minorHAnsi"/>
            <w:noProof/>
          </w:rPr>
          <w:t>聲明</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_Toc482780391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29</w:t>
        </w:r>
        <w:r w:rsidR="00DB4FF8" w:rsidRPr="00DB4FF8">
          <w:rPr>
            <w:rFonts w:cstheme="minorHAnsi"/>
            <w:noProof/>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92" w:history="1">
        <w:r w:rsidR="00DB4FF8" w:rsidRPr="00DB4FF8">
          <w:rPr>
            <w:rStyle w:val="Hyperlink"/>
            <w:rFonts w:cstheme="minorHAnsi"/>
          </w:rPr>
          <w:t xml:space="preserve">Bing </w:t>
        </w:r>
        <w:r w:rsidR="00DB4FF8" w:rsidRPr="00DB4FF8">
          <w:rPr>
            <w:rStyle w:val="Hyperlink"/>
            <w:rFonts w:eastAsia="MS Gothic" w:cstheme="minorHAnsi"/>
          </w:rPr>
          <w:t>地圖服務</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_Toc482780392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29</w:t>
        </w:r>
        <w:r w:rsidR="00DB4FF8" w:rsidRPr="00DB4FF8">
          <w:rPr>
            <w:rFonts w:cstheme="minorHAnsi"/>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93" w:history="1">
        <w:r w:rsidR="00DB4FF8" w:rsidRPr="00DB4FF8">
          <w:rPr>
            <w:rStyle w:val="Hyperlink"/>
            <w:rFonts w:eastAsia="MS Gothic" w:cstheme="minorHAnsi"/>
          </w:rPr>
          <w:t>專業服務</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_Toc482780393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29</w:t>
        </w:r>
        <w:r w:rsidR="00DB4FF8" w:rsidRPr="00DB4FF8">
          <w:rPr>
            <w:rFonts w:cstheme="minorHAnsi"/>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94" w:history="1">
        <w:r w:rsidR="00DB4FF8" w:rsidRPr="00DB4FF8">
          <w:rPr>
            <w:rStyle w:val="Hyperlink"/>
            <w:rFonts w:eastAsia="MS Gothic" w:cstheme="minorHAnsi"/>
          </w:rPr>
          <w:t>關於</w:t>
        </w:r>
        <w:r w:rsidR="00DB4FF8" w:rsidRPr="00DB4FF8">
          <w:rPr>
            <w:rStyle w:val="Hyperlink"/>
            <w:rFonts w:cstheme="minorHAnsi"/>
          </w:rPr>
          <w:t xml:space="preserve"> Azure </w:t>
        </w:r>
        <w:r w:rsidR="00DB4FF8" w:rsidRPr="00DB4FF8">
          <w:rPr>
            <w:rStyle w:val="Hyperlink"/>
            <w:rFonts w:eastAsia="MS Gothic" w:cstheme="minorHAnsi"/>
          </w:rPr>
          <w:t>媒體服務</w:t>
        </w:r>
        <w:r w:rsidR="00DB4FF8" w:rsidRPr="00DB4FF8">
          <w:rPr>
            <w:rStyle w:val="Hyperlink"/>
            <w:rFonts w:cstheme="minorHAnsi"/>
          </w:rPr>
          <w:t xml:space="preserve"> H.265/HEVC </w:t>
        </w:r>
        <w:r w:rsidR="00DB4FF8" w:rsidRPr="00DB4FF8">
          <w:rPr>
            <w:rStyle w:val="Hyperlink"/>
            <w:rFonts w:eastAsia="MS Gothic" w:cstheme="minorHAnsi"/>
          </w:rPr>
          <w:t>編碼之聲明：</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_Toc482780394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30</w:t>
        </w:r>
        <w:r w:rsidR="00DB4FF8" w:rsidRPr="00DB4FF8">
          <w:rPr>
            <w:rFonts w:cstheme="minorHAnsi"/>
            <w:webHidden/>
          </w:rPr>
          <w:fldChar w:fldCharType="end"/>
        </w:r>
      </w:hyperlink>
    </w:p>
    <w:p w:rsidR="00DB4FF8" w:rsidRPr="00DB4FF8" w:rsidRDefault="00796465">
      <w:pPr>
        <w:pStyle w:val="TOC3"/>
        <w:rPr>
          <w:rFonts w:eastAsiaTheme="minorEastAsia" w:cstheme="minorHAnsi"/>
          <w:b w:val="0"/>
          <w:smallCaps w:val="0"/>
          <w:sz w:val="22"/>
          <w:lang w:val="en-US" w:eastAsia="en-US" w:bidi="ar-SA"/>
        </w:rPr>
      </w:pPr>
      <w:hyperlink w:anchor="_Toc482780395" w:history="1">
        <w:r w:rsidR="00DB4FF8" w:rsidRPr="00DB4FF8">
          <w:rPr>
            <w:rStyle w:val="Hyperlink"/>
            <w:rFonts w:cstheme="minorHAnsi"/>
          </w:rPr>
          <w:t xml:space="preserve">H.264/AVC </w:t>
        </w:r>
        <w:r w:rsidR="00DB4FF8" w:rsidRPr="00DB4FF8">
          <w:rPr>
            <w:rStyle w:val="Hyperlink"/>
            <w:rFonts w:eastAsia="MS Gothic" w:cstheme="minorHAnsi"/>
          </w:rPr>
          <w:t>視訊標準</w:t>
        </w:r>
        <w:r w:rsidR="00DB4FF8" w:rsidRPr="00DB4FF8">
          <w:rPr>
            <w:rStyle w:val="Hyperlink"/>
            <w:rFonts w:cstheme="minorHAnsi"/>
          </w:rPr>
          <w:t xml:space="preserve"> (H.264/AVC Visual Standard)</w:t>
        </w:r>
        <w:r w:rsidR="00DB4FF8" w:rsidRPr="00DB4FF8">
          <w:rPr>
            <w:rStyle w:val="Hyperlink"/>
            <w:rFonts w:eastAsia="MS Gothic" w:cstheme="minorHAnsi"/>
          </w:rPr>
          <w:t>、</w:t>
        </w:r>
        <w:r w:rsidR="00DB4FF8" w:rsidRPr="00DB4FF8">
          <w:rPr>
            <w:rStyle w:val="Hyperlink"/>
            <w:rFonts w:cstheme="minorHAnsi"/>
          </w:rPr>
          <w:t xml:space="preserve">VC-1 </w:t>
        </w:r>
        <w:r w:rsidR="00DB4FF8" w:rsidRPr="00DB4FF8">
          <w:rPr>
            <w:rStyle w:val="Hyperlink"/>
            <w:rFonts w:eastAsia="MS Gothic" w:cstheme="minorHAnsi"/>
          </w:rPr>
          <w:t>視訊標準</w:t>
        </w:r>
        <w:r w:rsidR="00DB4FF8" w:rsidRPr="00DB4FF8">
          <w:rPr>
            <w:rStyle w:val="Hyperlink"/>
            <w:rFonts w:cstheme="minorHAnsi"/>
          </w:rPr>
          <w:t xml:space="preserve"> (VC-1 Video Standard) </w:t>
        </w:r>
        <w:r w:rsidR="00DB4FF8" w:rsidRPr="00DB4FF8">
          <w:rPr>
            <w:rStyle w:val="Hyperlink"/>
            <w:rFonts w:eastAsia="MS Gothic" w:cstheme="minorHAnsi"/>
          </w:rPr>
          <w:t>及</w:t>
        </w:r>
        <w:r w:rsidR="00DB4FF8" w:rsidRPr="00DB4FF8">
          <w:rPr>
            <w:rStyle w:val="Hyperlink"/>
            <w:rFonts w:cstheme="minorHAnsi"/>
          </w:rPr>
          <w:t xml:space="preserve"> MPEG-4 Part </w:t>
        </w:r>
        <w:r w:rsidR="00DB4FF8" w:rsidRPr="00DB4FF8">
          <w:rPr>
            <w:rStyle w:val="Hyperlink"/>
            <w:rFonts w:eastAsia="MS Gothic" w:cstheme="minorHAnsi"/>
          </w:rPr>
          <w:t>視訊標準</w:t>
        </w:r>
        <w:r w:rsidR="00DB4FF8" w:rsidRPr="00DB4FF8">
          <w:rPr>
            <w:rStyle w:val="Hyperlink"/>
            <w:rFonts w:cstheme="minorHAnsi"/>
          </w:rPr>
          <w:t xml:space="preserve"> (MPEG-4 Part Visual Standard) </w:t>
        </w:r>
        <w:r w:rsidR="00DB4FF8" w:rsidRPr="00DB4FF8">
          <w:rPr>
            <w:rStyle w:val="Hyperlink"/>
            <w:rFonts w:eastAsia="MS Gothic" w:cstheme="minorHAnsi"/>
          </w:rPr>
          <w:t>和</w:t>
        </w:r>
        <w:r w:rsidR="00DB4FF8" w:rsidRPr="00DB4FF8">
          <w:rPr>
            <w:rStyle w:val="Hyperlink"/>
            <w:rFonts w:cstheme="minorHAnsi"/>
          </w:rPr>
          <w:t xml:space="preserve"> MPEG-2 </w:t>
        </w:r>
        <w:r w:rsidR="00DB4FF8" w:rsidRPr="00DB4FF8">
          <w:rPr>
            <w:rStyle w:val="Hyperlink"/>
            <w:rFonts w:eastAsia="MS Gothic" w:cstheme="minorHAnsi"/>
          </w:rPr>
          <w:t>視訊標準</w:t>
        </w:r>
        <w:r w:rsidR="00DB4FF8" w:rsidRPr="00DB4FF8">
          <w:rPr>
            <w:rStyle w:val="Hyperlink"/>
            <w:rFonts w:cstheme="minorHAnsi"/>
          </w:rPr>
          <w:t xml:space="preserve"> (MPEG-2 Video Standard) </w:t>
        </w:r>
        <w:r w:rsidR="00DB4FF8" w:rsidRPr="00DB4FF8">
          <w:rPr>
            <w:rStyle w:val="Hyperlink"/>
            <w:rFonts w:eastAsia="MS Gothic" w:cstheme="minorHAnsi"/>
          </w:rPr>
          <w:t>之相關聲明</w:t>
        </w:r>
        <w:r w:rsidR="00DB4FF8" w:rsidRPr="00DB4FF8">
          <w:rPr>
            <w:rFonts w:cstheme="minorHAnsi"/>
            <w:webHidden/>
          </w:rPr>
          <w:tab/>
        </w:r>
        <w:r w:rsidR="00DB4FF8" w:rsidRPr="00DB4FF8">
          <w:rPr>
            <w:rFonts w:cstheme="minorHAnsi"/>
            <w:webHidden/>
          </w:rPr>
          <w:fldChar w:fldCharType="begin"/>
        </w:r>
        <w:r w:rsidR="00DB4FF8" w:rsidRPr="00DB4FF8">
          <w:rPr>
            <w:rFonts w:cstheme="minorHAnsi"/>
            <w:webHidden/>
          </w:rPr>
          <w:instrText xml:space="preserve"> PAGEREF _Toc482780395 \h </w:instrText>
        </w:r>
        <w:r w:rsidR="00DB4FF8" w:rsidRPr="00DB4FF8">
          <w:rPr>
            <w:rFonts w:cstheme="minorHAnsi"/>
            <w:webHidden/>
          </w:rPr>
        </w:r>
        <w:r w:rsidR="00DB4FF8" w:rsidRPr="00DB4FF8">
          <w:rPr>
            <w:rFonts w:cstheme="minorHAnsi"/>
            <w:webHidden/>
          </w:rPr>
          <w:fldChar w:fldCharType="separate"/>
        </w:r>
        <w:r w:rsidR="00DB4FF8" w:rsidRPr="00DB4FF8">
          <w:rPr>
            <w:rFonts w:cstheme="minorHAnsi"/>
            <w:webHidden/>
          </w:rPr>
          <w:t>30</w:t>
        </w:r>
        <w:r w:rsidR="00DB4FF8" w:rsidRPr="00DB4FF8">
          <w:rPr>
            <w:rFonts w:cstheme="minorHAnsi"/>
            <w:webHidden/>
          </w:rPr>
          <w:fldChar w:fldCharType="end"/>
        </w:r>
      </w:hyperlink>
    </w:p>
    <w:p w:rsidR="00DB4FF8" w:rsidRPr="00DB4FF8" w:rsidRDefault="00796465">
      <w:pPr>
        <w:pStyle w:val="TOC1"/>
        <w:tabs>
          <w:tab w:val="right" w:leader="dot" w:pos="5030"/>
        </w:tabs>
        <w:rPr>
          <w:rFonts w:eastAsiaTheme="minorEastAsia" w:cstheme="minorHAnsi"/>
          <w:b w:val="0"/>
          <w:caps w:val="0"/>
          <w:noProof/>
          <w:sz w:val="22"/>
          <w:lang w:val="en-US" w:eastAsia="en-US" w:bidi="ar-SA"/>
        </w:rPr>
      </w:pPr>
      <w:hyperlink w:anchor="_Toc482780396" w:history="1">
        <w:r w:rsidR="00DB4FF8" w:rsidRPr="00DB4FF8">
          <w:rPr>
            <w:rStyle w:val="Hyperlink"/>
            <w:rFonts w:eastAsia="PMingLiU" w:cstheme="minorHAnsi"/>
            <w:noProof/>
          </w:rPr>
          <w:t>附件</w:t>
        </w:r>
        <w:r w:rsidR="00DB4FF8" w:rsidRPr="00DB4FF8">
          <w:rPr>
            <w:rStyle w:val="Hyperlink"/>
            <w:rFonts w:eastAsia="PMingLiU" w:cstheme="minorHAnsi"/>
            <w:noProof/>
          </w:rPr>
          <w:t xml:space="preserve"> 2 – </w:t>
        </w:r>
        <w:r w:rsidR="00DB4FF8" w:rsidRPr="00DB4FF8">
          <w:rPr>
            <w:rStyle w:val="Hyperlink"/>
            <w:rFonts w:eastAsia="PMingLiU" w:cstheme="minorHAnsi"/>
            <w:noProof/>
          </w:rPr>
          <w:t>訂閱使用權套件</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_Toc482780396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31</w:t>
        </w:r>
        <w:r w:rsidR="00DB4FF8" w:rsidRPr="00DB4FF8">
          <w:rPr>
            <w:rFonts w:cstheme="minorHAnsi"/>
            <w:noProof/>
            <w:webHidden/>
          </w:rPr>
          <w:fldChar w:fldCharType="end"/>
        </w:r>
      </w:hyperlink>
    </w:p>
    <w:p w:rsidR="00DB4FF8" w:rsidRPr="00DB4FF8" w:rsidRDefault="00796465">
      <w:pPr>
        <w:pStyle w:val="TOC1"/>
        <w:tabs>
          <w:tab w:val="right" w:leader="dot" w:pos="5030"/>
        </w:tabs>
        <w:rPr>
          <w:rFonts w:eastAsiaTheme="minorEastAsia" w:cstheme="minorHAnsi"/>
          <w:b w:val="0"/>
          <w:caps w:val="0"/>
          <w:noProof/>
          <w:sz w:val="22"/>
          <w:lang w:val="en-US" w:eastAsia="en-US" w:bidi="ar-SA"/>
        </w:rPr>
      </w:pPr>
      <w:hyperlink w:anchor="_Toc482780397" w:history="1">
        <w:r w:rsidR="00DB4FF8" w:rsidRPr="00DB4FF8">
          <w:rPr>
            <w:rStyle w:val="Hyperlink"/>
            <w:rFonts w:eastAsia="PMingLiU" w:cstheme="minorHAnsi"/>
            <w:noProof/>
          </w:rPr>
          <w:t>附件</w:t>
        </w:r>
        <w:r w:rsidR="00DB4FF8" w:rsidRPr="00DB4FF8">
          <w:rPr>
            <w:rStyle w:val="Hyperlink"/>
            <w:rFonts w:eastAsia="PMingLiU" w:cstheme="minorHAnsi"/>
            <w:noProof/>
          </w:rPr>
          <w:t xml:space="preserve"> 3 – </w:t>
        </w:r>
        <w:r w:rsidR="00DB4FF8" w:rsidRPr="00DB4FF8">
          <w:rPr>
            <w:rStyle w:val="Hyperlink"/>
            <w:rFonts w:eastAsia="PMingLiU" w:cstheme="minorHAnsi"/>
            <w:noProof/>
          </w:rPr>
          <w:t>標準合約條款</w:t>
        </w:r>
        <w:r w:rsidR="00DB4FF8" w:rsidRPr="00DB4FF8">
          <w:rPr>
            <w:rStyle w:val="Hyperlink"/>
            <w:rFonts w:eastAsia="PMingLiU" w:cstheme="minorHAnsi"/>
            <w:noProof/>
          </w:rPr>
          <w:t xml:space="preserve"> (</w:t>
        </w:r>
        <w:r w:rsidR="00DB4FF8" w:rsidRPr="00DB4FF8">
          <w:rPr>
            <w:rStyle w:val="Hyperlink"/>
            <w:rFonts w:eastAsia="PMingLiU" w:cstheme="minorHAnsi"/>
            <w:noProof/>
          </w:rPr>
          <w:t>處理器</w:t>
        </w:r>
        <w:r w:rsidR="00DB4FF8" w:rsidRPr="00DB4FF8">
          <w:rPr>
            <w:rStyle w:val="Hyperlink"/>
            <w:rFonts w:eastAsia="PMingLiU" w:cstheme="minorHAnsi"/>
            <w:noProof/>
          </w:rPr>
          <w:t>)</w:t>
        </w:r>
        <w:r w:rsidR="00DB4FF8" w:rsidRPr="00DB4FF8">
          <w:rPr>
            <w:rFonts w:cstheme="minorHAnsi"/>
            <w:noProof/>
            <w:webHidden/>
          </w:rPr>
          <w:tab/>
        </w:r>
        <w:r w:rsidR="00DB4FF8" w:rsidRPr="00DB4FF8">
          <w:rPr>
            <w:rFonts w:cstheme="minorHAnsi"/>
            <w:noProof/>
            <w:webHidden/>
          </w:rPr>
          <w:fldChar w:fldCharType="begin"/>
        </w:r>
        <w:r w:rsidR="00DB4FF8" w:rsidRPr="00DB4FF8">
          <w:rPr>
            <w:rFonts w:cstheme="minorHAnsi"/>
            <w:noProof/>
            <w:webHidden/>
          </w:rPr>
          <w:instrText xml:space="preserve"> PAGEREF _Toc482780397 \h </w:instrText>
        </w:r>
        <w:r w:rsidR="00DB4FF8" w:rsidRPr="00DB4FF8">
          <w:rPr>
            <w:rFonts w:cstheme="minorHAnsi"/>
            <w:noProof/>
            <w:webHidden/>
          </w:rPr>
        </w:r>
        <w:r w:rsidR="00DB4FF8" w:rsidRPr="00DB4FF8">
          <w:rPr>
            <w:rFonts w:cstheme="minorHAnsi"/>
            <w:noProof/>
            <w:webHidden/>
          </w:rPr>
          <w:fldChar w:fldCharType="separate"/>
        </w:r>
        <w:r w:rsidR="00DB4FF8" w:rsidRPr="00DB4FF8">
          <w:rPr>
            <w:rFonts w:cstheme="minorHAnsi"/>
            <w:noProof/>
            <w:webHidden/>
          </w:rPr>
          <w:t>33</w:t>
        </w:r>
        <w:r w:rsidR="00DB4FF8" w:rsidRPr="00DB4FF8">
          <w:rPr>
            <w:rFonts w:cstheme="minorHAnsi"/>
            <w:noProof/>
            <w:webHidden/>
          </w:rPr>
          <w:fldChar w:fldCharType="end"/>
        </w:r>
      </w:hyperlink>
    </w:p>
    <w:p w:rsidR="000671C7" w:rsidRPr="00055EE2" w:rsidRDefault="000671C7" w:rsidP="00EF5712">
      <w:pPr>
        <w:pStyle w:val="TOC1"/>
        <w:tabs>
          <w:tab w:val="right" w:leader="dot" w:pos="5030"/>
        </w:tabs>
        <w:rPr>
          <w:rFonts w:eastAsia="PMingLiU-ExtB"/>
        </w:rPr>
      </w:pPr>
      <w:r w:rsidRPr="00DB4FF8">
        <w:rPr>
          <w:rFonts w:eastAsia="PMingLiU-ExtB" w:cstheme="minorHAnsi"/>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82780326"/>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82780327"/>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727962" w:rsidRPr="00F626E6" w:rsidRDefault="00727962" w:rsidP="00727962">
      <w:pPr>
        <w:pStyle w:val="ProductList-Offering1Heading"/>
        <w:rPr>
          <w:rFonts w:asciiTheme="minorHAnsi" w:hAnsiTheme="minorHAnsi"/>
        </w:rPr>
      </w:pPr>
      <w:bookmarkStart w:id="6" w:name="_Toc476230887"/>
      <w:bookmarkStart w:id="7" w:name="_Toc476476570"/>
      <w:bookmarkStart w:id="8" w:name="_Toc482780328"/>
      <w:bookmarkStart w:id="9" w:name="_Toc378147615"/>
      <w:bookmarkStart w:id="10" w:name="_Toc378151517"/>
      <w:bookmarkStart w:id="11" w:name="_Toc379797094"/>
      <w:bookmarkStart w:id="12" w:name="_Toc380513120"/>
      <w:bookmarkStart w:id="13" w:name="_Toc380655159"/>
      <w:bookmarkStart w:id="14" w:name="_Toc383415077"/>
      <w:r w:rsidRPr="00F626E6">
        <w:rPr>
          <w:rFonts w:asciiTheme="minorHAnsi" w:hAnsi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DB4FF8" w:rsidRPr="005B62C0" w:rsidTr="0014045F">
        <w:trPr>
          <w:tblHeader/>
        </w:trPr>
        <w:tc>
          <w:tcPr>
            <w:tcW w:w="5395" w:type="dxa"/>
            <w:shd w:val="clear" w:color="auto" w:fill="0072C6"/>
          </w:tcPr>
          <w:p w:rsidR="00DB4FF8" w:rsidRPr="005B62C0" w:rsidRDefault="00DB4FF8" w:rsidP="0014045F">
            <w:pPr>
              <w:pStyle w:val="ProductList-Body"/>
              <w:spacing w:before="20" w:after="20"/>
              <w:rPr>
                <w:rFonts w:eastAsia="PMingLiU"/>
                <w:color w:val="FFFFFF" w:themeColor="background1"/>
                <w:sz w:val="16"/>
                <w:szCs w:val="16"/>
              </w:rPr>
            </w:pPr>
            <w:r w:rsidRPr="005B62C0">
              <w:rPr>
                <w:rFonts w:eastAsia="PMingLiU"/>
                <w:color w:val="FFFFFF" w:themeColor="background1"/>
                <w:sz w:val="16"/>
                <w:szCs w:val="16"/>
              </w:rPr>
              <w:t>新增</w:t>
            </w:r>
          </w:p>
        </w:tc>
        <w:tc>
          <w:tcPr>
            <w:tcW w:w="5395" w:type="dxa"/>
            <w:shd w:val="clear" w:color="auto" w:fill="0072C6"/>
          </w:tcPr>
          <w:p w:rsidR="00DB4FF8" w:rsidRPr="005B62C0" w:rsidRDefault="00DB4FF8" w:rsidP="0014045F">
            <w:pPr>
              <w:pStyle w:val="ProductList-Body"/>
              <w:spacing w:before="20" w:after="20"/>
              <w:rPr>
                <w:rFonts w:eastAsia="PMingLiU"/>
                <w:color w:val="FFFFFF" w:themeColor="background1"/>
                <w:sz w:val="16"/>
                <w:szCs w:val="16"/>
              </w:rPr>
            </w:pPr>
            <w:r w:rsidRPr="005B62C0">
              <w:rPr>
                <w:rFonts w:eastAsia="PMingLiU"/>
                <w:color w:val="FFFFFF" w:themeColor="background1"/>
                <w:sz w:val="16"/>
                <w:szCs w:val="16"/>
              </w:rPr>
              <w:t>刪除</w:t>
            </w:r>
          </w:p>
        </w:tc>
      </w:tr>
      <w:tr w:rsidR="00DB4FF8" w:rsidRPr="00DB4FF8" w:rsidTr="0014045F">
        <w:tc>
          <w:tcPr>
            <w:tcW w:w="5395" w:type="dxa"/>
            <w:vAlign w:val="bottom"/>
          </w:tcPr>
          <w:p w:rsidR="00DB4FF8" w:rsidRPr="00DB4FF8" w:rsidRDefault="00DB4FF8" w:rsidP="00DB4FF8">
            <w:pPr>
              <w:pStyle w:val="ProductList-Body"/>
              <w:rPr>
                <w:rFonts w:ascii="Calibri Light" w:hAnsi="Calibri Light" w:cs="Calibri Light"/>
                <w:sz w:val="16"/>
                <w:szCs w:val="16"/>
              </w:rPr>
            </w:pPr>
            <w:r w:rsidRPr="00DB4FF8">
              <w:rPr>
                <w:rFonts w:ascii="Calibri Light" w:hAnsi="Calibri Light" w:cs="Calibri Light"/>
                <w:sz w:val="16"/>
                <w:szCs w:val="16"/>
              </w:rPr>
              <w:t>Microsoft Intune for EDU</w:t>
            </w:r>
          </w:p>
        </w:tc>
        <w:tc>
          <w:tcPr>
            <w:tcW w:w="5395" w:type="dxa"/>
            <w:vAlign w:val="bottom"/>
          </w:tcPr>
          <w:p w:rsidR="00DB4FF8" w:rsidRPr="00DB4FF8" w:rsidRDefault="00DB4FF8" w:rsidP="00DB4FF8">
            <w:pPr>
              <w:pStyle w:val="ProductList-Body"/>
              <w:rPr>
                <w:rFonts w:ascii="Calibri Light" w:hAnsi="Calibri Light" w:cs="Calibri Light"/>
                <w:sz w:val="16"/>
                <w:szCs w:val="16"/>
              </w:rPr>
            </w:pPr>
          </w:p>
        </w:tc>
      </w:tr>
      <w:tr w:rsidR="00DB4FF8" w:rsidRPr="00DB4FF8" w:rsidTr="0014045F">
        <w:tc>
          <w:tcPr>
            <w:tcW w:w="5395" w:type="dxa"/>
            <w:vAlign w:val="bottom"/>
          </w:tcPr>
          <w:p w:rsidR="00DB4FF8" w:rsidRPr="00DB4FF8" w:rsidRDefault="00DB4FF8" w:rsidP="00DB4FF8">
            <w:pPr>
              <w:pStyle w:val="ProductList-Body"/>
              <w:rPr>
                <w:rFonts w:ascii="Calibri Light" w:hAnsi="Calibri Light" w:cs="Calibri Light"/>
                <w:sz w:val="16"/>
                <w:szCs w:val="16"/>
              </w:rPr>
            </w:pPr>
            <w:r w:rsidRPr="00DB4FF8">
              <w:rPr>
                <w:rFonts w:ascii="Calibri Light" w:hAnsi="Calibri Light" w:cs="Calibri Light"/>
                <w:sz w:val="16"/>
                <w:szCs w:val="16"/>
              </w:rPr>
              <w:t>Microsoft Power BI Premium</w:t>
            </w:r>
          </w:p>
        </w:tc>
        <w:tc>
          <w:tcPr>
            <w:tcW w:w="5395" w:type="dxa"/>
            <w:vAlign w:val="bottom"/>
          </w:tcPr>
          <w:p w:rsidR="00DB4FF8" w:rsidRPr="00DB4FF8" w:rsidRDefault="00DB4FF8" w:rsidP="00DB4FF8">
            <w:pPr>
              <w:pStyle w:val="ProductList-Body"/>
              <w:rPr>
                <w:rFonts w:ascii="Calibri Light" w:hAnsi="Calibri Light" w:cs="Calibri Light"/>
                <w:sz w:val="16"/>
                <w:szCs w:val="16"/>
              </w:rPr>
            </w:pPr>
          </w:p>
        </w:tc>
      </w:tr>
    </w:tbl>
    <w:p w:rsidR="00DB4FF8" w:rsidRPr="005B62C0" w:rsidRDefault="00DB4FF8" w:rsidP="00DB4FF8">
      <w:pPr>
        <w:pStyle w:val="ProductList-Body"/>
        <w:rPr>
          <w:rFonts w:eastAsia="PMingLiU"/>
        </w:rPr>
      </w:pPr>
    </w:p>
    <w:p w:rsidR="00DB4FF8" w:rsidRPr="005B62C0" w:rsidRDefault="00DB4FF8" w:rsidP="00DB4FF8">
      <w:pPr>
        <w:pStyle w:val="ProductList-ClauseHeading"/>
        <w:outlineLvl w:val="2"/>
        <w:rPr>
          <w:rFonts w:eastAsia="PMingLiU"/>
        </w:rPr>
      </w:pPr>
      <w:r w:rsidRPr="005B62C0">
        <w:rPr>
          <w:rFonts w:eastAsia="PMingLiU"/>
        </w:rPr>
        <w:t>隱私權及安全性條款</w:t>
      </w:r>
    </w:p>
    <w:p w:rsidR="00DB4FF8" w:rsidRPr="005B62C0" w:rsidRDefault="00796465" w:rsidP="00DB4FF8">
      <w:pPr>
        <w:pStyle w:val="ProductList-Body"/>
        <w:rPr>
          <w:rFonts w:eastAsia="PMingLiU"/>
        </w:rPr>
      </w:pPr>
      <w:hyperlink w:anchor="DataProcessingTerms" w:history="1">
        <w:r w:rsidR="00DB4FF8" w:rsidRPr="00FE0279">
          <w:rPr>
            <w:rStyle w:val="Hyperlink"/>
            <w:rFonts w:eastAsia="PMingLiU"/>
            <w:color w:val="0563C1"/>
          </w:rPr>
          <w:t>資料處理條款</w:t>
        </w:r>
      </w:hyperlink>
      <w:r w:rsidR="00DB4FF8" w:rsidRPr="005B62C0">
        <w:rPr>
          <w:rFonts w:eastAsia="PMingLiU"/>
        </w:rPr>
        <w:t>：「</w:t>
      </w:r>
      <w:hyperlink w:anchor="DataProcessingTerms_Security" w:history="1">
        <w:r w:rsidR="00DB4FF8" w:rsidRPr="00FE0279">
          <w:rPr>
            <w:rStyle w:val="Hyperlink"/>
            <w:rFonts w:eastAsia="PMingLiU"/>
            <w:color w:val="0563C1"/>
          </w:rPr>
          <w:t>安全性</w:t>
        </w:r>
      </w:hyperlink>
      <w:r w:rsidR="00DB4FF8" w:rsidRPr="005B62C0">
        <w:rPr>
          <w:rFonts w:eastAsia="PMingLiU"/>
        </w:rPr>
        <w:t>」圖表內之「資訊安全事件之管理」列已更新為允許在</w:t>
      </w:r>
      <w:r w:rsidR="00DB4FF8" w:rsidRPr="005B62C0">
        <w:rPr>
          <w:rFonts w:eastAsia="PMingLiU"/>
        </w:rPr>
        <w:t xml:space="preserve"> 5 </w:t>
      </w:r>
      <w:r w:rsidR="00DB4FF8" w:rsidRPr="005B62C0">
        <w:rPr>
          <w:rFonts w:eastAsia="PMingLiU"/>
        </w:rPr>
        <w:t>個工作天內提供安全事件通知。先前的通知期間是</w:t>
      </w:r>
      <w:r w:rsidR="00DB4FF8" w:rsidRPr="005B62C0">
        <w:rPr>
          <w:rFonts w:eastAsia="PMingLiU"/>
        </w:rPr>
        <w:t xml:space="preserve"> 30 </w:t>
      </w:r>
      <w:r w:rsidR="00DB4FF8" w:rsidRPr="005B62C0">
        <w:rPr>
          <w:rFonts w:eastAsia="PMingLiU"/>
        </w:rPr>
        <w:t>個日曆天。</w:t>
      </w:r>
    </w:p>
    <w:p w:rsidR="00A976D7" w:rsidRPr="00D70397" w:rsidRDefault="00796465"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82780329"/>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82780330"/>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82780331"/>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82780332"/>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82780333"/>
      <w:r w:rsidRPr="00261486">
        <w:rPr>
          <w:rFonts w:eastAsia="PMingLiU"/>
          <w:szCs w:val="18"/>
        </w:rPr>
        <w:t>資料保留</w:t>
      </w:r>
      <w:bookmarkEnd w:id="2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82780334"/>
      <w:r w:rsidRPr="00261486">
        <w:rPr>
          <w:rFonts w:eastAsia="PMingLiU"/>
          <w:szCs w:val="18"/>
        </w:rPr>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7" w:name="_Toc459970681"/>
      <w:bookmarkStart w:id="28" w:name="_Toc460240070"/>
      <w:bookmarkStart w:id="29" w:name="_Toc482780335"/>
      <w:r>
        <w:rPr>
          <w:rFonts w:eastAsia="PMingLiU" w:hint="eastAsia"/>
        </w:rPr>
        <w:t>非</w:t>
      </w:r>
      <w:r>
        <w:rPr>
          <w:rFonts w:eastAsia="PMingLiU" w:hint="eastAsia"/>
        </w:rPr>
        <w:t xml:space="preserve"> Microsoft </w:t>
      </w:r>
      <w:r>
        <w:rPr>
          <w:rFonts w:eastAsia="PMingLiU" w:hint="eastAsia"/>
        </w:rPr>
        <w:t>產品</w:t>
      </w:r>
      <w:bookmarkEnd w:id="27"/>
      <w:bookmarkEnd w:id="28"/>
      <w:bookmarkEnd w:id="29"/>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82780336"/>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82780337"/>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82780338"/>
      <w:r w:rsidRPr="00261486">
        <w:rPr>
          <w:rFonts w:eastAsia="PMingLiU"/>
          <w:szCs w:val="18"/>
        </w:rPr>
        <w:lastRenderedPageBreak/>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82780339"/>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82780340"/>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82780341"/>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82780342"/>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82780343"/>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82780344"/>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82780345"/>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82780346"/>
      <w:r w:rsidRPr="00861C8A">
        <w:rPr>
          <w:rFonts w:hint="eastAsia"/>
          <w:lang w:eastAsia="zh-TW"/>
        </w:rPr>
        <w:t>一般隱私權及安全性條款</w:t>
      </w:r>
      <w:bookmarkEnd w:id="43"/>
    </w:p>
    <w:p w:rsidR="00525461" w:rsidRDefault="00525461" w:rsidP="00525461">
      <w:pPr>
        <w:pStyle w:val="ProductList-SubSubSectionHeading"/>
        <w:keepNext/>
        <w:keepLines/>
        <w:widowControl w:val="0"/>
        <w:outlineLvl w:val="2"/>
        <w:rPr>
          <w:rFonts w:eastAsia="PMingLiU"/>
        </w:rPr>
      </w:pPr>
      <w:bookmarkStart w:id="44" w:name="_Toc459970693"/>
      <w:bookmarkStart w:id="45" w:name="_Toc460240082"/>
      <w:bookmarkStart w:id="46" w:name="_Toc482780347"/>
      <w:r>
        <w:rPr>
          <w:rFonts w:eastAsia="PMingLiU" w:hint="eastAsia"/>
        </w:rPr>
        <w:t>範圍</w:t>
      </w:r>
      <w:bookmarkEnd w:id="44"/>
      <w:bookmarkEnd w:id="45"/>
      <w:bookmarkEnd w:id="46"/>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82780348"/>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82780349"/>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82780350"/>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82780351"/>
      <w:bookmarkStart w:id="54" w:name="_Toc417892062"/>
      <w:bookmarkStart w:id="55" w:name="HIPAA"/>
      <w:r>
        <w:rPr>
          <w:rFonts w:eastAsia="PMingLiU" w:hint="eastAsia"/>
        </w:rPr>
        <w:lastRenderedPageBreak/>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82780352"/>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82780353"/>
      <w:r w:rsidRPr="00861C8A">
        <w:rPr>
          <w:rFonts w:eastAsia="PMingLiU"/>
        </w:rPr>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82780354"/>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82780355"/>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82780356"/>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82780357"/>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82780358"/>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7"/>
      <w:tr w:rsidR="00727962" w:rsidRPr="004C76B5" w:rsidTr="00DB1FA2">
        <w:tc>
          <w:tcPr>
            <w:tcW w:w="2610" w:type="dxa"/>
            <w:vAlign w:val="center"/>
          </w:tcPr>
          <w:p w:rsidR="00727962" w:rsidRPr="00F626E6" w:rsidRDefault="00727962" w:rsidP="00727962">
            <w:pPr>
              <w:pStyle w:val="ProductList-Body"/>
              <w:rPr>
                <w:rFonts w:eastAsia="PMingLiU"/>
                <w:sz w:val="16"/>
                <w:szCs w:val="16"/>
              </w:rPr>
            </w:pPr>
            <w:r w:rsidRPr="00F626E6">
              <w:rPr>
                <w:rFonts w:eastAsia="PMingLiU"/>
                <w:sz w:val="16"/>
                <w:szCs w:val="16"/>
              </w:rPr>
              <w:t xml:space="preserve">Office 365 </w:t>
            </w:r>
            <w:r w:rsidRPr="00F626E6">
              <w:rPr>
                <w:rFonts w:eastAsia="PMingLiU"/>
                <w:sz w:val="16"/>
                <w:szCs w:val="16"/>
              </w:rPr>
              <w:t>服務</w:t>
            </w:r>
          </w:p>
        </w:tc>
        <w:tc>
          <w:tcPr>
            <w:tcW w:w="8190" w:type="dxa"/>
          </w:tcPr>
          <w:p w:rsidR="00727962" w:rsidRPr="00F626E6" w:rsidRDefault="00727962" w:rsidP="00727962">
            <w:pPr>
              <w:pStyle w:val="ProductList-Body"/>
              <w:rPr>
                <w:rFonts w:eastAsia="PMingLiU"/>
                <w:sz w:val="16"/>
                <w:szCs w:val="16"/>
              </w:rPr>
            </w:pPr>
            <w:r w:rsidRPr="00F626E6">
              <w:rPr>
                <w:rFonts w:eastAsia="PMingLiU"/>
                <w:sz w:val="16"/>
                <w:szCs w:val="16"/>
              </w:rPr>
              <w:t>下列每項服務皆為獨立的服務，或包含在</w:t>
            </w:r>
            <w:r w:rsidRPr="00F626E6">
              <w:rPr>
                <w:rFonts w:eastAsia="PMingLiU"/>
                <w:sz w:val="16"/>
                <w:szCs w:val="16"/>
              </w:rPr>
              <w:t xml:space="preserve"> Office 365 </w:t>
            </w:r>
            <w:r w:rsidRPr="00F626E6">
              <w:rPr>
                <w:rFonts w:eastAsia="PMingLiU"/>
                <w:sz w:val="16"/>
                <w:szCs w:val="16"/>
              </w:rPr>
              <w:t>品牌方案或套件中：</w:t>
            </w:r>
            <w:r w:rsidRPr="00F626E6">
              <w:rPr>
                <w:rFonts w:eastAsia="PMingLiU"/>
                <w:sz w:val="16"/>
                <w:szCs w:val="16"/>
              </w:rPr>
              <w:t>Exchange Online</w:t>
            </w:r>
            <w:r w:rsidRPr="00F626E6">
              <w:rPr>
                <w:rFonts w:eastAsia="PMingLiU"/>
                <w:sz w:val="16"/>
                <w:szCs w:val="16"/>
              </w:rPr>
              <w:t>、</w:t>
            </w:r>
            <w:r w:rsidRPr="00F626E6">
              <w:rPr>
                <w:rFonts w:eastAsia="PMingLiU"/>
                <w:sz w:val="16"/>
                <w:szCs w:val="16"/>
              </w:rPr>
              <w:t>Exchange Online Archiving</w:t>
            </w:r>
            <w:r w:rsidRPr="00F626E6">
              <w:rPr>
                <w:rFonts w:eastAsia="PMingLiU"/>
                <w:sz w:val="16"/>
                <w:szCs w:val="16"/>
              </w:rPr>
              <w:t>、</w:t>
            </w:r>
            <w:r w:rsidRPr="00F626E6">
              <w:rPr>
                <w:rFonts w:eastAsia="PMingLiU"/>
                <w:sz w:val="16"/>
                <w:szCs w:val="16"/>
              </w:rPr>
              <w:t>Exchange Online Protection</w:t>
            </w:r>
            <w:r w:rsidRPr="00F626E6">
              <w:rPr>
                <w:rFonts w:eastAsia="PMingLiU"/>
                <w:sz w:val="16"/>
                <w:szCs w:val="16"/>
              </w:rPr>
              <w:t>、</w:t>
            </w:r>
            <w:r w:rsidRPr="00F626E6">
              <w:rPr>
                <w:rFonts w:eastAsia="PMingLiU"/>
                <w:sz w:val="16"/>
                <w:szCs w:val="16"/>
              </w:rPr>
              <w:t>Office 365 Advanced Threat Protection</w:t>
            </w:r>
            <w:r w:rsidRPr="00F626E6">
              <w:rPr>
                <w:rFonts w:eastAsia="PMingLiU"/>
                <w:sz w:val="16"/>
                <w:szCs w:val="16"/>
              </w:rPr>
              <w:t>、</w:t>
            </w:r>
            <w:r w:rsidRPr="00F626E6">
              <w:rPr>
                <w:rFonts w:eastAsia="PMingLiU"/>
                <w:sz w:val="16"/>
                <w:szCs w:val="16"/>
              </w:rPr>
              <w:t>SharePoint Online</w:t>
            </w:r>
            <w:r w:rsidRPr="00F626E6">
              <w:rPr>
                <w:rFonts w:eastAsia="PMingLiU"/>
                <w:sz w:val="16"/>
                <w:szCs w:val="16"/>
              </w:rPr>
              <w:t>、商務用</w:t>
            </w:r>
            <w:r w:rsidRPr="00F626E6">
              <w:rPr>
                <w:rFonts w:eastAsia="PMingLiU"/>
                <w:sz w:val="16"/>
                <w:szCs w:val="16"/>
              </w:rPr>
              <w:t xml:space="preserve"> OneDrive</w:t>
            </w:r>
            <w:r w:rsidRPr="00F626E6">
              <w:rPr>
                <w:rFonts w:eastAsia="PMingLiU"/>
                <w:sz w:val="16"/>
                <w:szCs w:val="16"/>
              </w:rPr>
              <w:t>、</w:t>
            </w:r>
            <w:r w:rsidRPr="00F626E6">
              <w:rPr>
                <w:rFonts w:eastAsia="PMingLiU"/>
                <w:sz w:val="16"/>
                <w:szCs w:val="16"/>
              </w:rPr>
              <w:t>Microsoft Planner</w:t>
            </w:r>
            <w:r w:rsidRPr="00F626E6">
              <w:rPr>
                <w:rFonts w:eastAsia="PMingLiU"/>
                <w:sz w:val="16"/>
                <w:szCs w:val="16"/>
              </w:rPr>
              <w:t>、</w:t>
            </w:r>
            <w:r w:rsidRPr="00F626E6">
              <w:rPr>
                <w:rFonts w:eastAsia="PMingLiU"/>
                <w:sz w:val="16"/>
                <w:szCs w:val="16"/>
              </w:rPr>
              <w:t>Project Online</w:t>
            </w:r>
            <w:r w:rsidRPr="00F626E6">
              <w:rPr>
                <w:rFonts w:eastAsia="PMingLiU"/>
                <w:sz w:val="16"/>
                <w:szCs w:val="16"/>
              </w:rPr>
              <w:t>、商務用</w:t>
            </w:r>
            <w:r w:rsidRPr="00F626E6">
              <w:rPr>
                <w:rFonts w:eastAsia="PMingLiU"/>
                <w:sz w:val="16"/>
                <w:szCs w:val="16"/>
              </w:rPr>
              <w:t xml:space="preserve"> Skype Online</w:t>
            </w:r>
            <w:r w:rsidRPr="00F626E6">
              <w:rPr>
                <w:rFonts w:eastAsia="PMingLiU"/>
                <w:sz w:val="16"/>
                <w:szCs w:val="16"/>
              </w:rPr>
              <w:t>、</w:t>
            </w:r>
            <w:r w:rsidRPr="00F626E6">
              <w:rPr>
                <w:rFonts w:eastAsia="PMingLiU"/>
                <w:sz w:val="16"/>
                <w:szCs w:val="16"/>
              </w:rPr>
              <w:t>Sway</w:t>
            </w:r>
            <w:r w:rsidRPr="00F626E6">
              <w:rPr>
                <w:rFonts w:eastAsia="PMingLiU"/>
                <w:sz w:val="16"/>
                <w:szCs w:val="16"/>
              </w:rPr>
              <w:t>、</w:t>
            </w:r>
            <w:r w:rsidRPr="00F626E6">
              <w:rPr>
                <w:rFonts w:eastAsia="PMingLiU"/>
                <w:sz w:val="16"/>
                <w:szCs w:val="16"/>
              </w:rPr>
              <w:t>Office Online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影片、</w:t>
            </w:r>
            <w:r w:rsidRPr="00F626E6">
              <w:rPr>
                <w:rFonts w:eastAsia="PMingLiU"/>
                <w:sz w:val="16"/>
                <w:szCs w:val="16"/>
              </w:rPr>
              <w:t>Microsoft MyAnalytics</w:t>
            </w:r>
            <w:r w:rsidRPr="00F626E6">
              <w:rPr>
                <w:rFonts w:eastAsia="PMingLiU"/>
                <w:sz w:val="16"/>
                <w:szCs w:val="16"/>
              </w:rPr>
              <w:t>、</w:t>
            </w:r>
            <w:r w:rsidRPr="00F626E6">
              <w:rPr>
                <w:rFonts w:eastAsia="PMingLiU"/>
                <w:sz w:val="16"/>
                <w:szCs w:val="16"/>
              </w:rPr>
              <w:t>Customer Lockbox</w:t>
            </w:r>
            <w:r w:rsidRPr="00F626E6">
              <w:rPr>
                <w:rFonts w:eastAsia="PMingLiU"/>
                <w:sz w:val="16"/>
                <w:szCs w:val="16"/>
              </w:rPr>
              <w:t>、</w:t>
            </w:r>
            <w:r w:rsidRPr="00F626E6">
              <w:rPr>
                <w:rFonts w:eastAsia="PMingLiU"/>
                <w:sz w:val="16"/>
                <w:szCs w:val="16"/>
              </w:rPr>
              <w:t xml:space="preserve">Microsoft Bookings </w:t>
            </w:r>
            <w:r w:rsidRPr="00F626E6">
              <w:rPr>
                <w:rFonts w:eastAsia="PMingLiU"/>
                <w:sz w:val="16"/>
                <w:szCs w:val="16"/>
              </w:rPr>
              <w:t>和</w:t>
            </w:r>
            <w:r w:rsidRPr="00F626E6">
              <w:rPr>
                <w:rFonts w:eastAsia="PMingLiU"/>
                <w:sz w:val="16"/>
                <w:szCs w:val="16"/>
              </w:rPr>
              <w:t xml:space="preserve"> Yammer Enterprise</w:t>
            </w:r>
            <w:r w:rsidRPr="00F626E6">
              <w:rPr>
                <w:rFonts w:eastAsia="PMingLiU"/>
                <w:sz w:val="16"/>
                <w:szCs w:val="16"/>
              </w:rPr>
              <w:t>。</w:t>
            </w:r>
            <w:r w:rsidRPr="00F626E6">
              <w:rPr>
                <w:rFonts w:eastAsia="PMingLiU"/>
                <w:sz w:val="16"/>
                <w:szCs w:val="16"/>
              </w:rPr>
              <w:t xml:space="preserve">Office 365 </w:t>
            </w:r>
            <w:r w:rsidRPr="00F626E6">
              <w:rPr>
                <w:rFonts w:eastAsia="PMingLiU"/>
                <w:sz w:val="16"/>
                <w:szCs w:val="16"/>
              </w:rPr>
              <w:t>服務並未包括</w:t>
            </w:r>
            <w:r w:rsidRPr="00F626E6">
              <w:rPr>
                <w:rFonts w:eastAsia="PMingLiU"/>
                <w:sz w:val="16"/>
                <w:szCs w:val="16"/>
              </w:rPr>
              <w:t xml:space="preserve"> Office 365 </w:t>
            </w:r>
            <w:r w:rsidRPr="00F626E6">
              <w:rPr>
                <w:rFonts w:eastAsia="PMingLiU"/>
                <w:sz w:val="16"/>
                <w:szCs w:val="16"/>
              </w:rPr>
              <w:t>專業增強版、在</w:t>
            </w:r>
            <w:r w:rsidRPr="00F626E6">
              <w:rPr>
                <w:rFonts w:eastAsia="PMingLiU"/>
                <w:sz w:val="16"/>
                <w:szCs w:val="16"/>
              </w:rPr>
              <w:t xml:space="preserve"> Microsoft </w:t>
            </w:r>
            <w:r w:rsidRPr="00F626E6">
              <w:rPr>
                <w:rFonts w:eastAsia="PMingLiU"/>
                <w:sz w:val="16"/>
                <w:szCs w:val="16"/>
              </w:rPr>
              <w:t>控制範圍之外運作的任何</w:t>
            </w:r>
            <w:r w:rsidRPr="00F626E6">
              <w:rPr>
                <w:rFonts w:eastAsia="PMingLiU"/>
                <w:sz w:val="16"/>
                <w:szCs w:val="16"/>
              </w:rPr>
              <w:t xml:space="preserve"> PSTN Services </w:t>
            </w:r>
            <w:r w:rsidRPr="00F626E6">
              <w:rPr>
                <w:rFonts w:eastAsia="PMingLiU"/>
                <w:sz w:val="16"/>
                <w:szCs w:val="16"/>
              </w:rPr>
              <w:t>部分、任何用戶端軟體，或任何以</w:t>
            </w:r>
            <w:r w:rsidRPr="00F626E6">
              <w:rPr>
                <w:rFonts w:eastAsia="PMingLiU"/>
                <w:sz w:val="16"/>
                <w:szCs w:val="16"/>
              </w:rPr>
              <w:t xml:space="preserve"> Office 365 </w:t>
            </w:r>
            <w:r w:rsidRPr="00F626E6">
              <w:rPr>
                <w:rFonts w:eastAsia="PMingLiU"/>
                <w:sz w:val="16"/>
                <w:szCs w:val="16"/>
              </w:rPr>
              <w:t>品牌方案或套件提供使用之獨立品牌服務，例如</w:t>
            </w:r>
            <w:r w:rsidRPr="00F626E6">
              <w:rPr>
                <w:rFonts w:eastAsia="PMingLiU"/>
                <w:sz w:val="16"/>
                <w:szCs w:val="16"/>
              </w:rPr>
              <w:t xml:space="preserve"> Bing </w:t>
            </w:r>
            <w:r w:rsidRPr="00F626E6">
              <w:rPr>
                <w:rFonts w:eastAsia="PMingLiU"/>
                <w:sz w:val="16"/>
                <w:szCs w:val="16"/>
              </w:rPr>
              <w:t>或以「</w:t>
            </w:r>
            <w:r w:rsidRPr="00F626E6">
              <w:rPr>
                <w:rFonts w:eastAsia="PMingLiU"/>
                <w:sz w:val="16"/>
                <w:szCs w:val="16"/>
              </w:rPr>
              <w:t>for Office 365</w:t>
            </w:r>
            <w:r w:rsidRPr="00F626E6">
              <w:rPr>
                <w:rFonts w:eastAsia="PMingLiU"/>
                <w:sz w:val="16"/>
                <w:szCs w:val="16"/>
              </w:rPr>
              <w:t>」為品牌的服務。</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bookmarkStart w:id="68" w:name="MicrosoftAzureCoreServices"/>
            <w:r w:rsidRPr="0067121B">
              <w:rPr>
                <w:rFonts w:eastAsia="PMingLiU"/>
                <w:sz w:val="16"/>
                <w:szCs w:val="16"/>
              </w:rPr>
              <w:t xml:space="preserve">Microsoft Azure </w:t>
            </w:r>
            <w:r w:rsidRPr="0067121B">
              <w:rPr>
                <w:rFonts w:eastAsia="PMingLiU"/>
                <w:sz w:val="16"/>
                <w:szCs w:val="16"/>
              </w:rPr>
              <w:t>核心服務</w:t>
            </w:r>
            <w:bookmarkEnd w:id="68"/>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Azure Active Directory</w:t>
            </w:r>
            <w:r w:rsidRPr="0067121B">
              <w:rPr>
                <w:rFonts w:eastAsia="PMingLiU"/>
                <w:sz w:val="16"/>
                <w:szCs w:val="16"/>
              </w:rPr>
              <w:t>、</w:t>
            </w:r>
            <w:r w:rsidRPr="0067121B">
              <w:rPr>
                <w:rFonts w:eastAsia="PMingLiU"/>
                <w:sz w:val="16"/>
                <w:szCs w:val="16"/>
              </w:rPr>
              <w:t xml:space="preserve">Azure IoT </w:t>
            </w:r>
            <w:r w:rsidRPr="0067121B">
              <w:rPr>
                <w:rFonts w:eastAsia="PMingLiU"/>
                <w:sz w:val="16"/>
                <w:szCs w:val="16"/>
              </w:rPr>
              <w:t>中樞、</w:t>
            </w:r>
            <w:r w:rsidRPr="0067121B">
              <w:rPr>
                <w:rFonts w:eastAsia="PMingLiU"/>
                <w:sz w:val="16"/>
                <w:szCs w:val="16"/>
              </w:rPr>
              <w:t xml:space="preserve">Azure </w:t>
            </w:r>
            <w:r w:rsidRPr="0067121B">
              <w:rPr>
                <w:rFonts w:eastAsia="PMingLiU"/>
                <w:sz w:val="16"/>
                <w:szCs w:val="16"/>
              </w:rPr>
              <w:t>資源管理員、</w:t>
            </w:r>
            <w:r w:rsidRPr="0067121B">
              <w:rPr>
                <w:rFonts w:eastAsia="PMingLiU"/>
                <w:sz w:val="16"/>
                <w:szCs w:val="16"/>
              </w:rPr>
              <w:t>Azure Rights Management</w:t>
            </w:r>
            <w:r w:rsidRPr="0067121B">
              <w:rPr>
                <w:rFonts w:eastAsia="PMingLiU"/>
                <w:sz w:val="16"/>
                <w:szCs w:val="16"/>
              </w:rPr>
              <w:t>、</w:t>
            </w:r>
            <w:r w:rsidRPr="0067121B">
              <w:rPr>
                <w:rFonts w:eastAsia="PMingLiU"/>
                <w:sz w:val="16"/>
                <w:szCs w:val="16"/>
              </w:rPr>
              <w:t xml:space="preserve">API </w:t>
            </w:r>
            <w:r w:rsidRPr="0067121B">
              <w:rPr>
                <w:rFonts w:eastAsia="PMingLiU"/>
                <w:sz w:val="16"/>
                <w:szCs w:val="16"/>
              </w:rPr>
              <w:t>管理、應用程式閘道、</w:t>
            </w:r>
            <w:r w:rsidRPr="0067121B">
              <w:rPr>
                <w:rFonts w:eastAsia="PMingLiU"/>
                <w:sz w:val="16"/>
                <w:szCs w:val="16"/>
              </w:rPr>
              <w:t xml:space="preserve">App Service (API </w:t>
            </w:r>
            <w:r w:rsidRPr="0067121B">
              <w:rPr>
                <w:rFonts w:eastAsia="PMingLiU"/>
                <w:sz w:val="16"/>
                <w:szCs w:val="16"/>
              </w:rPr>
              <w:t>應用程式、行動應用程式、</w:t>
            </w:r>
            <w:r w:rsidRPr="0067121B">
              <w:rPr>
                <w:rFonts w:eastAsia="PMingLiU"/>
                <w:sz w:val="16"/>
                <w:szCs w:val="16"/>
              </w:rPr>
              <w:t xml:space="preserve">Web </w:t>
            </w:r>
            <w:r w:rsidRPr="0067121B">
              <w:rPr>
                <w:rFonts w:eastAsia="PMingLiU"/>
                <w:sz w:val="16"/>
                <w:szCs w:val="16"/>
              </w:rPr>
              <w:t>應用程式</w:t>
            </w:r>
            <w:r w:rsidRPr="0067121B">
              <w:rPr>
                <w:rFonts w:eastAsia="PMingLiU"/>
                <w:sz w:val="16"/>
                <w:szCs w:val="16"/>
              </w:rPr>
              <w:t>)</w:t>
            </w:r>
            <w:r w:rsidRPr="0067121B">
              <w:rPr>
                <w:rFonts w:eastAsia="PMingLiU"/>
                <w:sz w:val="16"/>
                <w:szCs w:val="16"/>
              </w:rPr>
              <w:t>、自動化、備份、批次、</w:t>
            </w:r>
            <w:r w:rsidRPr="0067121B">
              <w:rPr>
                <w:rFonts w:eastAsia="PMingLiU"/>
                <w:sz w:val="16"/>
                <w:szCs w:val="16"/>
              </w:rPr>
              <w:t xml:space="preserve">BizTalk </w:t>
            </w:r>
            <w:r w:rsidRPr="0067121B">
              <w:rPr>
                <w:rFonts w:eastAsia="PMingLiU"/>
                <w:sz w:val="16"/>
                <w:szCs w:val="16"/>
              </w:rPr>
              <w:t>服務、雲端服務、資料目錄、</w:t>
            </w:r>
            <w:r w:rsidRPr="0067121B">
              <w:rPr>
                <w:rFonts w:eastAsia="PMingLiU"/>
                <w:sz w:val="16"/>
                <w:szCs w:val="16"/>
              </w:rPr>
              <w:t>Data Factory</w:t>
            </w:r>
            <w:r w:rsidRPr="0067121B">
              <w:rPr>
                <w:rFonts w:eastAsia="PMingLiU"/>
                <w:sz w:val="16"/>
                <w:szCs w:val="16"/>
              </w:rPr>
              <w:t>、</w:t>
            </w:r>
            <w:r w:rsidRPr="0067121B">
              <w:rPr>
                <w:rFonts w:eastAsia="PMingLiU"/>
                <w:sz w:val="16"/>
                <w:szCs w:val="16"/>
              </w:rPr>
              <w:t>DocumentDB</w:t>
            </w:r>
            <w:r w:rsidRPr="0067121B">
              <w:rPr>
                <w:rFonts w:eastAsia="PMingLiU"/>
                <w:sz w:val="16"/>
                <w:szCs w:val="16"/>
              </w:rPr>
              <w:t>、事件中樞、</w:t>
            </w:r>
            <w:r w:rsidRPr="0067121B">
              <w:rPr>
                <w:rFonts w:eastAsia="PMingLiU"/>
                <w:sz w:val="16"/>
                <w:szCs w:val="16"/>
              </w:rPr>
              <w:t>Express Route</w:t>
            </w:r>
            <w:r w:rsidRPr="0067121B">
              <w:rPr>
                <w:rFonts w:eastAsia="PMingLiU"/>
                <w:sz w:val="16"/>
                <w:szCs w:val="16"/>
              </w:rPr>
              <w:t>、</w:t>
            </w:r>
            <w:r w:rsidRPr="0067121B">
              <w:rPr>
                <w:rFonts w:eastAsia="PMingLiU"/>
                <w:sz w:val="16"/>
                <w:szCs w:val="16"/>
              </w:rPr>
              <w:t>HDInsight</w:t>
            </w:r>
            <w:r w:rsidRPr="0067121B">
              <w:rPr>
                <w:rFonts w:eastAsia="PMingLiU"/>
                <w:sz w:val="16"/>
                <w:szCs w:val="16"/>
              </w:rPr>
              <w:t>、金鑰保存庫、負載平衡器、</w:t>
            </w:r>
            <w:r w:rsidRPr="0067121B">
              <w:rPr>
                <w:rFonts w:eastAsia="PMingLiU"/>
                <w:sz w:val="16"/>
                <w:szCs w:val="16"/>
              </w:rPr>
              <w:t>Log Analytics (</w:t>
            </w:r>
            <w:r w:rsidRPr="0067121B">
              <w:rPr>
                <w:rFonts w:eastAsia="PMingLiU"/>
                <w:sz w:val="16"/>
                <w:szCs w:val="16"/>
              </w:rPr>
              <w:t>先前為</w:t>
            </w:r>
            <w:r w:rsidRPr="0067121B">
              <w:rPr>
                <w:rFonts w:eastAsia="PMingLiU"/>
                <w:sz w:val="16"/>
                <w:szCs w:val="16"/>
              </w:rPr>
              <w:t xml:space="preserve"> Operational Insights)</w:t>
            </w:r>
            <w:r w:rsidRPr="0067121B">
              <w:rPr>
                <w:rFonts w:eastAsia="PMingLiU"/>
                <w:sz w:val="16"/>
                <w:szCs w:val="16"/>
              </w:rPr>
              <w:t>、機器學習服務、管理入口網站、媒體服務、多重要素驗證、通知中樞、</w:t>
            </w:r>
            <w:r w:rsidRPr="0067121B">
              <w:rPr>
                <w:rFonts w:eastAsia="PMingLiU"/>
                <w:sz w:val="16"/>
                <w:szCs w:val="16"/>
              </w:rPr>
              <w:t xml:space="preserve">Redis </w:t>
            </w:r>
            <w:r w:rsidRPr="0067121B">
              <w:rPr>
                <w:rFonts w:eastAsia="PMingLiU"/>
                <w:sz w:val="16"/>
                <w:szCs w:val="16"/>
              </w:rPr>
              <w:t>快取、排程器、服務匯流排、</w:t>
            </w:r>
            <w:r w:rsidRPr="0067121B">
              <w:rPr>
                <w:rFonts w:eastAsia="PMingLiU"/>
                <w:sz w:val="16"/>
                <w:szCs w:val="16"/>
              </w:rPr>
              <w:t>Service Fabric</w:t>
            </w:r>
            <w:r w:rsidRPr="0067121B">
              <w:rPr>
                <w:rFonts w:eastAsia="PMingLiU"/>
                <w:sz w:val="16"/>
                <w:szCs w:val="16"/>
              </w:rPr>
              <w:t>、網站復原、</w:t>
            </w:r>
            <w:r w:rsidRPr="0067121B">
              <w:rPr>
                <w:rFonts w:eastAsia="PMingLiU"/>
                <w:sz w:val="16"/>
                <w:szCs w:val="16"/>
              </w:rPr>
              <w:t>SQL Database</w:t>
            </w:r>
            <w:r w:rsidRPr="0067121B">
              <w:rPr>
                <w:rFonts w:eastAsia="PMingLiU"/>
                <w:sz w:val="16"/>
                <w:szCs w:val="16"/>
              </w:rPr>
              <w:t>、儲存、</w:t>
            </w:r>
            <w:r w:rsidRPr="0067121B">
              <w:rPr>
                <w:rFonts w:eastAsia="PMingLiU"/>
                <w:sz w:val="16"/>
                <w:szCs w:val="16"/>
              </w:rPr>
              <w:t>StorSimple</w:t>
            </w:r>
            <w:r w:rsidRPr="0067121B">
              <w:rPr>
                <w:rFonts w:eastAsia="PMingLiU"/>
                <w:sz w:val="16"/>
                <w:szCs w:val="16"/>
              </w:rPr>
              <w:t>、串流分析、流量管理員、虛擬機器、虛擬網路、</w:t>
            </w:r>
            <w:r w:rsidRPr="0067121B">
              <w:rPr>
                <w:rFonts w:eastAsia="PMingLiU"/>
                <w:sz w:val="16"/>
                <w:szCs w:val="16"/>
              </w:rPr>
              <w:t xml:space="preserve">Visual Studio Team Services </w:t>
            </w:r>
            <w:r w:rsidRPr="0067121B">
              <w:rPr>
                <w:rFonts w:eastAsia="PMingLiU"/>
                <w:sz w:val="16"/>
                <w:szCs w:val="16"/>
              </w:rPr>
              <w:t>及</w:t>
            </w:r>
            <w:r w:rsidRPr="0067121B">
              <w:rPr>
                <w:rFonts w:eastAsia="PMingLiU"/>
                <w:sz w:val="16"/>
                <w:szCs w:val="16"/>
              </w:rPr>
              <w:t xml:space="preserve"> VPN </w:t>
            </w:r>
            <w:r w:rsidRPr="0067121B">
              <w:rPr>
                <w:rFonts w:eastAsia="PMingLiU"/>
                <w:sz w:val="16"/>
                <w:szCs w:val="16"/>
              </w:rPr>
              <w:t>閘道。</w:t>
            </w:r>
          </w:p>
        </w:tc>
      </w:tr>
      <w:tr w:rsidR="004E14B1" w:rsidRPr="004C76B5" w:rsidTr="00DB1FA2">
        <w:tc>
          <w:tcPr>
            <w:tcW w:w="2610" w:type="dxa"/>
            <w:vAlign w:val="center"/>
          </w:tcPr>
          <w:p w:rsidR="004E14B1" w:rsidRPr="0067121B" w:rsidRDefault="004E14B1" w:rsidP="004E14B1">
            <w:pPr>
              <w:pStyle w:val="ProductList-Body"/>
              <w:rPr>
                <w:rFonts w:eastAsia="PMingLiU"/>
                <w:sz w:val="16"/>
                <w:szCs w:val="16"/>
              </w:rPr>
            </w:pPr>
            <w:r w:rsidRPr="0067121B">
              <w:rPr>
                <w:rFonts w:eastAsia="PMingLiU"/>
                <w:sz w:val="16"/>
                <w:szCs w:val="16"/>
              </w:rPr>
              <w:lastRenderedPageBreak/>
              <w:t>Microsoft Cloud App Security</w:t>
            </w:r>
          </w:p>
        </w:tc>
        <w:tc>
          <w:tcPr>
            <w:tcW w:w="8190" w:type="dxa"/>
          </w:tcPr>
          <w:p w:rsidR="004E14B1" w:rsidRPr="0067121B" w:rsidRDefault="004E14B1" w:rsidP="004E14B1">
            <w:pPr>
              <w:pStyle w:val="ProductList-Body"/>
              <w:rPr>
                <w:rFonts w:eastAsia="PMingLiU"/>
                <w:sz w:val="16"/>
                <w:szCs w:val="16"/>
              </w:rPr>
            </w:pPr>
            <w:r w:rsidRPr="0067121B">
              <w:rPr>
                <w:rFonts w:eastAsia="PMingLiU"/>
                <w:sz w:val="16"/>
                <w:szCs w:val="16"/>
              </w:rPr>
              <w:t xml:space="preserve">Microsoft Cloud App Security </w:t>
            </w:r>
            <w:r w:rsidRPr="0067121B">
              <w:rPr>
                <w:rFonts w:eastAsia="PMingLiU"/>
                <w:sz w:val="16"/>
                <w:szCs w:val="16"/>
              </w:rPr>
              <w:t>的雲端服務部分。</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4FF8" w:rsidRPr="004C76B5" w:rsidTr="00DB1FA2">
        <w:tc>
          <w:tcPr>
            <w:tcW w:w="2610" w:type="dxa"/>
            <w:vAlign w:val="center"/>
          </w:tcPr>
          <w:p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服務</w:t>
            </w:r>
          </w:p>
        </w:tc>
        <w:tc>
          <w:tcPr>
            <w:tcW w:w="8190" w:type="dxa"/>
          </w:tcPr>
          <w:p w:rsidR="00DB4FF8" w:rsidRPr="005B62C0" w:rsidRDefault="00DB4FF8" w:rsidP="00DB4FF8">
            <w:pPr>
              <w:pStyle w:val="ProductList-Body"/>
              <w:rPr>
                <w:rFonts w:eastAsia="PMingLiU"/>
                <w:sz w:val="16"/>
                <w:szCs w:val="16"/>
              </w:rPr>
            </w:pPr>
            <w:r w:rsidRPr="005B62C0">
              <w:rPr>
                <w:rFonts w:eastAsia="PMingLiU"/>
                <w:sz w:val="16"/>
                <w:szCs w:val="16"/>
              </w:rPr>
              <w:t xml:space="preserve">Microsoft Power BI </w:t>
            </w:r>
            <w:r w:rsidRPr="005B62C0">
              <w:rPr>
                <w:rFonts w:eastAsia="PMingLiU"/>
                <w:sz w:val="16"/>
                <w:szCs w:val="16"/>
              </w:rPr>
              <w:t>的雲端服務部分以獨立服務或是包含在</w:t>
            </w:r>
            <w:r w:rsidRPr="005B62C0">
              <w:rPr>
                <w:rFonts w:eastAsia="PMingLiU"/>
                <w:sz w:val="16"/>
                <w:szCs w:val="16"/>
              </w:rPr>
              <w:t xml:space="preserve"> Office 365 </w:t>
            </w:r>
            <w:r w:rsidRPr="005B62C0">
              <w:rPr>
                <w:rFonts w:eastAsia="PMingLiU"/>
                <w:sz w:val="16"/>
                <w:szCs w:val="16"/>
              </w:rPr>
              <w:t>或</w:t>
            </w:r>
            <w:r w:rsidRPr="005B62C0">
              <w:rPr>
                <w:rFonts w:eastAsia="PMingLiU"/>
                <w:sz w:val="16"/>
                <w:szCs w:val="16"/>
              </w:rPr>
              <w:t xml:space="preserve"> Microsoft Dynamics 365 </w:t>
            </w:r>
            <w:r w:rsidRPr="005B62C0">
              <w:rPr>
                <w:rFonts w:eastAsia="PMingLiU"/>
                <w:sz w:val="16"/>
                <w:szCs w:val="16"/>
              </w:rPr>
              <w:t>品牌方案或套件中的方式提供，但不包含資料目錄功能、</w:t>
            </w:r>
            <w:r w:rsidRPr="005B62C0">
              <w:rPr>
                <w:rFonts w:eastAsia="PMingLiU"/>
                <w:sz w:val="16"/>
                <w:szCs w:val="16"/>
              </w:rPr>
              <w:t>Power BI Report Server</w:t>
            </w:r>
            <w:r w:rsidRPr="005B62C0">
              <w:rPr>
                <w:rFonts w:eastAsia="PMingLiU"/>
                <w:sz w:val="16"/>
                <w:szCs w:val="16"/>
              </w:rPr>
              <w:t>、</w:t>
            </w:r>
            <w:r w:rsidRPr="005B62C0">
              <w:rPr>
                <w:rFonts w:eastAsia="PMingLiU"/>
                <w:sz w:val="16"/>
                <w:szCs w:val="16"/>
              </w:rPr>
              <w:t xml:space="preserve">Power BI </w:t>
            </w:r>
            <w:r w:rsidRPr="005B62C0">
              <w:rPr>
                <w:rFonts w:eastAsia="PMingLiU"/>
                <w:sz w:val="16"/>
                <w:szCs w:val="16"/>
              </w:rPr>
              <w:t>行動應用程式或</w:t>
            </w:r>
            <w:r w:rsidRPr="005B62C0">
              <w:rPr>
                <w:rFonts w:eastAsia="PMingLiU"/>
                <w:sz w:val="16"/>
                <w:szCs w:val="16"/>
              </w:rPr>
              <w:t xml:space="preserve"> Power BI Desktop</w:t>
            </w:r>
            <w:r w:rsidRPr="005B62C0">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82780359"/>
      <w:r w:rsidRPr="00372A30">
        <w:rPr>
          <w:rFonts w:eastAsia="PMingLiU"/>
        </w:rPr>
        <w:t>靜置客戶資料之地點</w:t>
      </w:r>
      <w:bookmarkEnd w:id="69"/>
      <w:bookmarkEnd w:id="70"/>
      <w:bookmarkEnd w:id="71"/>
      <w:bookmarkEnd w:id="72"/>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727962" w:rsidP="00727962">
      <w:pPr>
        <w:pStyle w:val="ProductList-Body"/>
        <w:numPr>
          <w:ilvl w:val="0"/>
          <w:numId w:val="38"/>
        </w:numPr>
        <w:ind w:left="450" w:right="-90" w:hanging="270"/>
        <w:rPr>
          <w:rFonts w:eastAsia="PMingLiU"/>
        </w:rPr>
      </w:pPr>
      <w:r w:rsidRPr="00F626E6">
        <w:rPr>
          <w:rFonts w:eastAsia="PMingLiU"/>
          <w:b/>
        </w:rPr>
        <w:t xml:space="preserve">Office 365 </w:t>
      </w:r>
      <w:r w:rsidRPr="00F626E6">
        <w:rPr>
          <w:rFonts w:eastAsia="PMingLiU"/>
          <w:b/>
        </w:rPr>
        <w:t>服務。</w:t>
      </w:r>
      <w:r w:rsidRPr="00F626E6">
        <w:rPr>
          <w:rFonts w:eastAsia="PMingLiU"/>
        </w:rPr>
        <w:t>如果客戶在澳大利亞、加拿大、歐盟、印度、日本、英國或美國地區</w:t>
      </w:r>
      <w:r w:rsidRPr="00F626E6">
        <w:rPr>
          <w:rFonts w:eastAsia="PMingLiU"/>
        </w:rPr>
        <w:t xml:space="preserve"> (</w:t>
      </w:r>
      <w:r w:rsidRPr="00F626E6">
        <w:rPr>
          <w:rFonts w:eastAsia="PMingLiU"/>
        </w:rPr>
        <w:t>上述各地分別稱為一地理區域</w:t>
      </w:r>
      <w:r w:rsidRPr="00F626E6">
        <w:rPr>
          <w:rFonts w:eastAsia="PMingLiU"/>
        </w:rPr>
        <w:t xml:space="preserve">) </w:t>
      </w:r>
      <w:r w:rsidRPr="00F626E6">
        <w:rPr>
          <w:rFonts w:eastAsia="PMingLiU"/>
        </w:rPr>
        <w:t>佈建其租用戶，</w:t>
      </w:r>
      <w:r w:rsidRPr="00F626E6">
        <w:rPr>
          <w:rFonts w:eastAsia="PMingLiU"/>
        </w:rPr>
        <w:t xml:space="preserve">Microsoft </w:t>
      </w:r>
      <w:r w:rsidRPr="00F626E6">
        <w:rPr>
          <w:rFonts w:eastAsia="PMingLiU"/>
        </w:rPr>
        <w:t>僅會將下列靜置客戶資料存放在該地理區域內：</w:t>
      </w:r>
      <w:r w:rsidRPr="00F626E6">
        <w:rPr>
          <w:rFonts w:eastAsia="PMingLiU"/>
        </w:rPr>
        <w:t xml:space="preserve">(1) Exchange Online </w:t>
      </w:r>
      <w:r w:rsidRPr="00F626E6">
        <w:rPr>
          <w:rFonts w:eastAsia="PMingLiU"/>
        </w:rPr>
        <w:t>信箱內容</w:t>
      </w:r>
      <w:r w:rsidRPr="00F626E6">
        <w:rPr>
          <w:rFonts w:eastAsia="PMingLiU"/>
        </w:rPr>
        <w:t xml:space="preserve"> (</w:t>
      </w:r>
      <w:r w:rsidRPr="00F626E6">
        <w:rPr>
          <w:rFonts w:eastAsia="PMingLiU"/>
        </w:rPr>
        <w:t>電子郵件內文、行事曆項目和電子郵件附件的內容</w:t>
      </w:r>
      <w:r w:rsidRPr="00F626E6">
        <w:rPr>
          <w:rFonts w:eastAsia="PMingLiU"/>
        </w:rPr>
        <w:t>)</w:t>
      </w:r>
      <w:r w:rsidRPr="00F626E6">
        <w:rPr>
          <w:rFonts w:eastAsia="PMingLiU"/>
        </w:rPr>
        <w:t>，</w:t>
      </w:r>
      <w:r w:rsidRPr="00F626E6">
        <w:rPr>
          <w:rFonts w:eastAsia="PMingLiU"/>
        </w:rPr>
        <w:t xml:space="preserve">(2) SharePoint Online </w:t>
      </w:r>
      <w:r w:rsidRPr="00F626E6">
        <w:rPr>
          <w:rFonts w:eastAsia="PMingLiU"/>
        </w:rPr>
        <w:t>網站內容和存放在該網站內之檔案，以及</w:t>
      </w:r>
      <w:r w:rsidRPr="00F626E6">
        <w:rPr>
          <w:rFonts w:eastAsia="PMingLiU"/>
        </w:rPr>
        <w:t xml:space="preserve"> Project Online </w:t>
      </w:r>
      <w:r w:rsidRPr="00F626E6">
        <w:rPr>
          <w:rFonts w:eastAsia="PMingLiU"/>
        </w:rPr>
        <w:t>資料，以及</w:t>
      </w:r>
      <w:r w:rsidRPr="00F626E6">
        <w:rPr>
          <w:rFonts w:eastAsia="PMingLiU"/>
        </w:rPr>
        <w:t xml:space="preserve"> (3) </w:t>
      </w:r>
      <w:r w:rsidRPr="00F626E6">
        <w:rPr>
          <w:rFonts w:eastAsia="PMingLiU"/>
        </w:rPr>
        <w:t>上傳至商務用</w:t>
      </w:r>
      <w:r w:rsidRPr="00F626E6">
        <w:rPr>
          <w:rFonts w:eastAsia="PMingLiU"/>
        </w:rPr>
        <w:t xml:space="preserve"> OneDrive </w:t>
      </w:r>
      <w:r w:rsidRPr="00F626E6">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C65CEC" w:rsidRPr="00AB6D8D" w:rsidRDefault="00C65CEC" w:rsidP="00C65CEC">
      <w:pPr>
        <w:pStyle w:val="ProductList-Body"/>
        <w:numPr>
          <w:ilvl w:val="0"/>
          <w:numId w:val="38"/>
        </w:numPr>
        <w:ind w:left="450" w:right="-90" w:hanging="270"/>
        <w:rPr>
          <w:rFonts w:eastAsia="PMingLiU"/>
        </w:rPr>
      </w:pPr>
      <w:r w:rsidRPr="00AB6D8D">
        <w:rPr>
          <w:rFonts w:eastAsia="PMingLiU"/>
          <w:b/>
        </w:rPr>
        <w:t xml:space="preserve">Microsoft Power BI </w:t>
      </w:r>
      <w:r w:rsidRPr="00AB6D8D">
        <w:rPr>
          <w:rFonts w:eastAsia="PMingLiU"/>
          <w:b/>
        </w:rPr>
        <w:t>服務</w:t>
      </w:r>
      <w:r w:rsidRPr="006D6BFF">
        <w:rPr>
          <w:rFonts w:eastAsia="PMingLiU"/>
          <w:b/>
          <w:bCs/>
          <w:szCs w:val="18"/>
        </w:rPr>
        <w:t>。</w:t>
      </w:r>
      <w:r w:rsidRPr="00AB6D8D">
        <w:rPr>
          <w:rFonts w:eastAsia="PMingLiU"/>
        </w:rPr>
        <w:t>如果客戶在澳大利亞、加拿大、亞太地區、印度、日本、歐盟地區、英國或美國提供其租用戶，</w:t>
      </w:r>
      <w:r w:rsidRPr="00AB6D8D">
        <w:rPr>
          <w:rFonts w:eastAsia="PMingLiU"/>
        </w:rPr>
        <w:t xml:space="preserve">Microsoft </w:t>
      </w:r>
      <w:r w:rsidRPr="00AB6D8D">
        <w:rPr>
          <w:rFonts w:eastAsia="PMingLiU"/>
        </w:rPr>
        <w:t>將僅在該地理區域內儲存</w:t>
      </w:r>
      <w:r w:rsidRPr="00AB6D8D">
        <w:rPr>
          <w:rFonts w:eastAsia="PMingLiU"/>
        </w:rPr>
        <w:t xml:space="preserve"> Microsoft Power BI </w:t>
      </w:r>
      <w:r w:rsidRPr="00AB6D8D">
        <w:rPr>
          <w:rFonts w:eastAsia="PMingLiU"/>
        </w:rPr>
        <w:t>客戶資料；但若</w:t>
      </w:r>
      <w:r w:rsidRPr="00AB6D8D">
        <w:rPr>
          <w:rFonts w:eastAsia="PMingLiU"/>
        </w:rPr>
        <w:t xml:space="preserve"> Microsoft Power BI </w:t>
      </w:r>
      <w:r w:rsidRPr="00AB6D8D">
        <w:rPr>
          <w:rFonts w:eastAsia="PMingLiU"/>
        </w:rPr>
        <w:t>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DB4FF8" w:rsidRPr="005B62C0" w:rsidRDefault="00DB4FF8" w:rsidP="00DB4FF8">
      <w:pPr>
        <w:pStyle w:val="ProductList-Body"/>
        <w:numPr>
          <w:ilvl w:val="0"/>
          <w:numId w:val="38"/>
        </w:numPr>
        <w:ind w:left="450" w:right="-90" w:hanging="270"/>
        <w:rPr>
          <w:rFonts w:eastAsia="PMingLiU"/>
        </w:rPr>
      </w:pPr>
      <w:r w:rsidRPr="005B62C0">
        <w:rPr>
          <w:rFonts w:eastAsia="PMingLiU"/>
          <w:b/>
        </w:rPr>
        <w:t xml:space="preserve">Microsoft Dynamics 365 </w:t>
      </w:r>
      <w:r w:rsidRPr="005B62C0">
        <w:rPr>
          <w:rFonts w:eastAsia="PMingLiU"/>
          <w:b/>
        </w:rPr>
        <w:t>核心服務。</w:t>
      </w:r>
      <w:r w:rsidRPr="005B62C0">
        <w:rPr>
          <w:rFonts w:eastAsia="PMingLiU"/>
        </w:rPr>
        <w:t>除</w:t>
      </w:r>
      <w:r w:rsidRPr="005B62C0">
        <w:rPr>
          <w:rFonts w:eastAsia="PMingLiU"/>
        </w:rPr>
        <w:t xml:space="preserve"> Microsoft Social Engagement </w:t>
      </w:r>
      <w:r w:rsidRPr="005B62C0">
        <w:rPr>
          <w:rFonts w:eastAsia="PMingLiU"/>
        </w:rPr>
        <w:t>外，若客戶在澳洲、加拿大、歐盟地區、印度、日本、英國或美國供應其</w:t>
      </w:r>
      <w:r w:rsidRPr="005B62C0">
        <w:rPr>
          <w:rFonts w:eastAsia="PMingLiU"/>
        </w:rPr>
        <w:t xml:space="preserve"> Microsoft Dynamics 365 </w:t>
      </w:r>
      <w:r w:rsidRPr="005B62C0">
        <w:rPr>
          <w:rFonts w:eastAsia="PMingLiU"/>
        </w:rPr>
        <w:t>核心服務執行個體，</w:t>
      </w:r>
      <w:r w:rsidRPr="005B62C0">
        <w:rPr>
          <w:rFonts w:eastAsia="PMingLiU"/>
        </w:rPr>
        <w:t xml:space="preserve">Microsoft </w:t>
      </w:r>
      <w:r w:rsidRPr="005B62C0">
        <w:rPr>
          <w:rFonts w:eastAsia="PMingLiU"/>
        </w:rPr>
        <w:t>會將靜置客戶資料存放在指定的地理區域內。有些機構無法設定為儲存於任何特定地理區域內，且可能於其他位置予以靜置儲存，詳如</w:t>
      </w:r>
      <w:r w:rsidRPr="005B62C0">
        <w:rPr>
          <w:rFonts w:eastAsia="PMingLiU"/>
        </w:rPr>
        <w:t xml:space="preserve"> Microsoft Dynamics 365 </w:t>
      </w:r>
      <w:r w:rsidRPr="005B62C0">
        <w:rPr>
          <w:rFonts w:eastAsia="PMingLiU"/>
        </w:rPr>
        <w:t>信任中心所述。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82780360"/>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w:t>
      </w:r>
      <w:r w:rsidRPr="00524BF9">
        <w:rPr>
          <w:rFonts w:eastAsia="PMingLiU"/>
        </w:rPr>
        <w:lastRenderedPageBreak/>
        <w:t>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8" w:name="_Toc482780361"/>
      <w:r w:rsidRPr="00861C8A">
        <w:rPr>
          <w:rFonts w:eastAsia="PMingLiU"/>
        </w:rPr>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82780362"/>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80" w:name="DataProcessingTerms_OLSInfoSecurityPolic"/>
      <w:r>
        <w:rPr>
          <w:rFonts w:eastAsia="PMingLiU" w:hAnsi="PMingLiU" w:cstheme="minorHAnsi" w:hint="eastAsia"/>
          <w:b/>
          <w:color w:val="00188F"/>
        </w:rPr>
        <w:t>線上服務資訊安全原則</w:t>
      </w:r>
    </w:p>
    <w:bookmarkEnd w:id="80"/>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sz w:val="16"/>
                <w:szCs w:val="16"/>
              </w:rPr>
            </w:pPr>
            <w:r w:rsidRPr="0067121B">
              <w:rPr>
                <w:rFonts w:eastAsia="PMingLiU"/>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tcPr>
          <w:p w:rsidR="004E14B1" w:rsidRPr="0067121B" w:rsidRDefault="004E14B1" w:rsidP="004E14B1">
            <w:pPr>
              <w:pStyle w:val="ProductList-Body"/>
              <w:rPr>
                <w:rFonts w:eastAsia="PMingLiU"/>
                <w:color w:val="000000" w:themeColor="text1"/>
                <w:sz w:val="16"/>
                <w:szCs w:val="16"/>
              </w:rPr>
            </w:pPr>
            <w:r w:rsidRPr="0067121B">
              <w:rPr>
                <w:rFonts w:eastAsia="PMingLiU"/>
                <w:color w:val="000000" w:themeColor="text1"/>
                <w:sz w:val="16"/>
                <w:szCs w:val="16"/>
              </w:rPr>
              <w:t>否</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4E14B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E14B1" w:rsidRDefault="004E14B1" w:rsidP="004E14B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1" w:name="OnlineServiceSpecificTerms"/>
      <w:bookmarkStart w:id="82" w:name="_Toc482780363"/>
      <w:r w:rsidRPr="00861C8A">
        <w:rPr>
          <w:rFonts w:asciiTheme="minorHAnsi" w:eastAsia="PMingLiU" w:hAnsiTheme="minorHAnsi"/>
        </w:rPr>
        <w:lastRenderedPageBreak/>
        <w:t>線上服務特定條款</w:t>
      </w:r>
      <w:bookmarkEnd w:id="81"/>
      <w:bookmarkEnd w:id="8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3" w:name="_Toc482780364"/>
      <w:bookmarkStart w:id="84" w:name="MicrosoftAzureServices"/>
      <w:r w:rsidRPr="008F1B2C">
        <w:rPr>
          <w:rFonts w:eastAsia="PMingLiU"/>
          <w:lang w:eastAsia="zh-TW"/>
        </w:rPr>
        <w:t xml:space="preserve">Microsoft Azure </w:t>
      </w:r>
      <w:r w:rsidRPr="008F1B2C">
        <w:rPr>
          <w:rFonts w:eastAsia="PMingLiU" w:cs="MS Gothic"/>
          <w:lang w:eastAsia="zh-TW"/>
        </w:rPr>
        <w:t>服務</w:t>
      </w:r>
      <w:bookmarkEnd w:id="83"/>
    </w:p>
    <w:bookmarkEnd w:id="84"/>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796465"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85" w:name="MicrosoftTranslator"/>
      <w:bookmarkStart w:id="86" w:name="MicrosoftCognitiveServices"/>
      <w:bookmarkStart w:id="87" w:name="_Toc449618403"/>
      <w:bookmarkStart w:id="88" w:name="_Toc445967470"/>
      <w:r w:rsidRPr="004426B7">
        <w:rPr>
          <w:rFonts w:ascii="Calibri Light" w:eastAsia="PMingLiU" w:hAnsi="Calibri Light"/>
          <w:lang w:eastAsia="zh-TW"/>
        </w:rPr>
        <w:tab/>
      </w:r>
      <w:bookmarkStart w:id="89" w:name="_Toc465426838"/>
      <w:bookmarkStart w:id="90" w:name="_Toc468350407"/>
      <w:bookmarkStart w:id="91" w:name="_Toc482780365"/>
      <w:r w:rsidRPr="004426B7">
        <w:rPr>
          <w:rFonts w:ascii="Calibri Light" w:eastAsia="PMingLiU" w:hAnsi="Calibri Light"/>
        </w:rPr>
        <w:t xml:space="preserve">Microsoft </w:t>
      </w:r>
      <w:bookmarkEnd w:id="89"/>
      <w:r w:rsidRPr="004426B7">
        <w:rPr>
          <w:rFonts w:ascii="Calibri Light" w:eastAsia="PMingLiU" w:hAnsi="Calibri Light"/>
        </w:rPr>
        <w:t>辨識服務</w:t>
      </w:r>
      <w:bookmarkEnd w:id="90"/>
      <w:bookmarkEnd w:id="91"/>
    </w:p>
    <w:bookmarkEnd w:id="85"/>
    <w:bookmarkEnd w:id="86"/>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4"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5"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6"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92" w:name="_Toc460240101"/>
    <w:bookmarkStart w:id="93" w:name="EMS"/>
    <w:bookmarkStart w:id="94" w:name="_Toc437590238"/>
    <w:bookmarkStart w:id="95" w:name="_Toc435790944"/>
    <w:bookmarkEnd w:id="87"/>
    <w:bookmarkEnd w:id="8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96" w:name="_Toc476476610"/>
      <w:bookmarkStart w:id="97" w:name="_Toc482780366"/>
      <w:bookmarkStart w:id="98" w:name="_Toc459970714"/>
      <w:bookmarkStart w:id="99" w:name="_Toc457466428"/>
      <w:bookmarkStart w:id="100" w:name="AzureActiveDirectoryBasic"/>
      <w:bookmarkEnd w:id="92"/>
      <w:bookmarkEnd w:id="93"/>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6"/>
      <w:bookmarkEnd w:id="97"/>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796465"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01" w:name="_Toc482780367"/>
      <w:r w:rsidR="0012394C" w:rsidRPr="0012394C">
        <w:rPr>
          <w:rFonts w:ascii="Calibri Light" w:eastAsia="PMingLiU" w:hAnsi="Calibri Light" w:cstheme="minorHAnsi"/>
        </w:rPr>
        <w:t>Azure Active Directory Basic</w:t>
      </w:r>
      <w:bookmarkEnd w:id="98"/>
      <w:bookmarkEnd w:id="99"/>
      <w:bookmarkEnd w:id="101"/>
    </w:p>
    <w:bookmarkEnd w:id="100"/>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2"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3" w:name="_Toc459970715"/>
      <w:bookmarkStart w:id="104" w:name="_Toc457466429"/>
      <w:bookmarkStart w:id="105" w:name="_Toc482780368"/>
      <w:r w:rsidRPr="0012394C">
        <w:rPr>
          <w:rFonts w:ascii="Calibri Light" w:eastAsia="PMingLiU" w:hAnsi="Calibri Light" w:cstheme="minorHAnsi"/>
          <w:lang w:eastAsia="zh-TW"/>
        </w:rPr>
        <w:t>Azure Active Directory Premium</w:t>
      </w:r>
      <w:bookmarkEnd w:id="103"/>
      <w:bookmarkEnd w:id="104"/>
      <w:bookmarkEnd w:id="105"/>
    </w:p>
    <w:bookmarkEnd w:id="102"/>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06"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lastRenderedPageBreak/>
        <w:tab/>
      </w:r>
      <w:bookmarkStart w:id="107" w:name="AzureRightsManagement"/>
      <w:bookmarkStart w:id="108" w:name="_Toc459970716"/>
      <w:bookmarkStart w:id="109" w:name="_Toc457466430"/>
      <w:bookmarkStart w:id="110" w:name="_Toc482780369"/>
      <w:r w:rsidRPr="0012394C">
        <w:rPr>
          <w:rFonts w:ascii="Calibri Light" w:eastAsia="PMingLiU" w:hAnsi="Calibri Light" w:cstheme="minorHAnsi"/>
        </w:rPr>
        <w:t>Azure Information Protection</w:t>
      </w:r>
      <w:bookmarkEnd w:id="107"/>
      <w:r w:rsidRPr="0012394C">
        <w:rPr>
          <w:rFonts w:ascii="Calibri Light" w:eastAsia="PMingLiU" w:hAnsi="Calibri Light" w:cstheme="minorHAnsi"/>
        </w:rPr>
        <w:t xml:space="preserve"> Premium</w:t>
      </w:r>
      <w:bookmarkEnd w:id="108"/>
      <w:bookmarkEnd w:id="109"/>
      <w:bookmarkEnd w:id="110"/>
    </w:p>
    <w:bookmarkEnd w:id="106"/>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796465"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1" w:name="_Toc388464308"/>
    <w:bookmarkStart w:id="112" w:name="_Toc459970718"/>
    <w:bookmarkStart w:id="113" w:name="Dynamics365"/>
    <w:bookmarkStart w:id="114" w:name="_Toc460240107"/>
    <w:bookmarkEnd w:id="94"/>
    <w:bookmarkEnd w:id="95"/>
    <w:bookmarkEnd w:id="111"/>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15" w:name="_Toc482780370"/>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12"/>
      <w:bookmarkEnd w:id="113"/>
      <w:bookmarkEnd w:id="114"/>
      <w:bookmarkEnd w:id="115"/>
    </w:p>
    <w:p w:rsidR="00525461" w:rsidRDefault="00525461" w:rsidP="00525461">
      <w:pPr>
        <w:spacing w:after="0" w:line="240" w:lineRule="auto"/>
        <w:rPr>
          <w:rFonts w:eastAsia="PMingLiU"/>
          <w:sz w:val="16"/>
          <w:szCs w:val="16"/>
        </w:rPr>
        <w:sectPr w:rsidR="00525461">
          <w:footerReference w:type="default" r:id="rId37"/>
          <w:pgSz w:w="12240" w:h="15840"/>
          <w:pgMar w:top="1440" w:right="720" w:bottom="1440" w:left="720" w:header="720" w:footer="720" w:gutter="0"/>
          <w:cols w:space="720"/>
        </w:sectPr>
      </w:pP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Case Management</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Customer Service</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rPr>
      </w:pPr>
      <w:r w:rsidRPr="007A2AD2">
        <w:rPr>
          <w:rFonts w:ascii="Calibri Light" w:eastAsia="PMingLiU" w:hAnsi="Calibri Light"/>
          <w:sz w:val="16"/>
          <w:szCs w:val="16"/>
        </w:rPr>
        <w:t>Microsoft Dynamics 365 for Field Services</w:t>
      </w:r>
      <w:r w:rsidRPr="007A2AD2">
        <w:rPr>
          <w:rFonts w:ascii="Calibri Light" w:eastAsia="PMingLiU" w:hAnsi="Calibri Light"/>
          <w:sz w:val="16"/>
          <w:szCs w:val="16"/>
        </w:rPr>
        <w:t>，</w:t>
      </w:r>
      <w:r w:rsidRPr="007A2AD2">
        <w:rPr>
          <w:rFonts w:ascii="Calibri Light" w:eastAsia="PMingLiU" w:hAnsi="Calibri Light"/>
          <w:sz w:val="16"/>
          <w:szCs w:val="16"/>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Financials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Operations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keepNext/>
        <w:keepLines/>
        <w:rPr>
          <w:rFonts w:ascii="Calibri Light" w:eastAsia="PMingLiU" w:hAnsi="Calibri Light"/>
          <w:lang w:val="en-US"/>
        </w:rPr>
      </w:pPr>
      <w:r w:rsidRPr="007A2AD2">
        <w:rPr>
          <w:rFonts w:ascii="Calibri Light" w:eastAsia="PMingLiU" w:hAnsi="Calibri Light"/>
          <w:sz w:val="16"/>
          <w:szCs w:val="16"/>
          <w:lang w:val="en-US"/>
        </w:rPr>
        <w:t>Microsoft Dynamics 365 for Project Service Automation</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Sales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Business Edition</w:t>
      </w:r>
    </w:p>
    <w:p w:rsidR="00B30FF8" w:rsidRPr="007A2AD2" w:rsidRDefault="00B30FF8" w:rsidP="00B30FF8">
      <w:pPr>
        <w:pStyle w:val="ProductList-Body"/>
        <w:rPr>
          <w:rFonts w:ascii="Calibri Light" w:eastAsia="PMingLiU" w:hAnsi="Calibri Light"/>
          <w:lang w:val="en-US"/>
        </w:rPr>
      </w:pPr>
      <w:r w:rsidRPr="007A2AD2">
        <w:rPr>
          <w:rFonts w:ascii="Calibri Light" w:eastAsia="PMingLiU" w:hAnsi="Calibri Light"/>
          <w:sz w:val="16"/>
          <w:szCs w:val="16"/>
          <w:lang w:val="en-US"/>
        </w:rPr>
        <w:t>Microsoft Dynamics 365 for Team Members</w:t>
      </w:r>
      <w:r w:rsidRPr="007A2AD2">
        <w:rPr>
          <w:rFonts w:ascii="Calibri Light" w:eastAsia="PMingLiU" w:hAnsi="Calibri Light"/>
          <w:sz w:val="16"/>
          <w:szCs w:val="16"/>
          <w:lang w:val="en-US"/>
        </w:rPr>
        <w:t>，</w:t>
      </w:r>
      <w:r w:rsidRPr="007A2AD2">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796465" w:rsidP="00525461">
      <w:pPr>
        <w:pStyle w:val="ProductList-Body"/>
        <w:rPr>
          <w:rFonts w:eastAsia="PMingLiU"/>
        </w:rPr>
      </w:pP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9"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40"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b/>
          <w:color w:val="00188F"/>
        </w:rPr>
        <w:t>外部使用者</w:t>
      </w:r>
    </w:p>
    <w:p w:rsidR="00B30FF8" w:rsidRPr="007A2AD2" w:rsidRDefault="00B30FF8" w:rsidP="00B30FF8">
      <w:pPr>
        <w:pStyle w:val="ProductList-Body"/>
        <w:tabs>
          <w:tab w:val="clear" w:pos="158"/>
          <w:tab w:val="left" w:pos="360"/>
        </w:tabs>
        <w:rPr>
          <w:rFonts w:ascii="Calibri" w:eastAsia="PMingLiU" w:hAnsi="Calibri"/>
          <w:lang w:val="en-US"/>
        </w:rPr>
      </w:pPr>
      <w:r w:rsidRPr="007A2AD2">
        <w:rPr>
          <w:rFonts w:ascii="Calibri" w:eastAsia="PMingLiU" w:hAnsi="Calibri"/>
          <w:lang w:val="en-US"/>
        </w:rPr>
        <w:t xml:space="preserve">Microsoft Dynamics 365 </w:t>
      </w:r>
      <w:r w:rsidRPr="007A2AD2">
        <w:rPr>
          <w:rFonts w:ascii="Calibri" w:eastAsia="PMingLiU" w:hAnsi="Calibri"/>
        </w:rPr>
        <w:t>服務之外部使用者不需要訂閱使用權</w:t>
      </w:r>
      <w:r w:rsidRPr="007A2AD2">
        <w:rPr>
          <w:rFonts w:ascii="Calibri" w:eastAsia="PMingLiU" w:hAnsi="Calibri"/>
          <w:lang w:val="en-US"/>
        </w:rPr>
        <w:t>，</w:t>
      </w:r>
      <w:r w:rsidRPr="007A2AD2">
        <w:rPr>
          <w:rFonts w:ascii="Calibri" w:eastAsia="PMingLiU" w:hAnsi="Calibri"/>
        </w:rPr>
        <w:t>即可存取線上服務。這項豁免不適用於客戶或其關係企業的承攬人或代理人</w:t>
      </w:r>
      <w:r w:rsidRPr="007A2AD2">
        <w:rPr>
          <w:rFonts w:ascii="Calibri" w:eastAsia="PMingLiU" w:hAnsi="Calibri"/>
          <w:lang w:val="en-US"/>
        </w:rPr>
        <w:t>，</w:t>
      </w:r>
      <w:r w:rsidRPr="007A2AD2">
        <w:rPr>
          <w:rFonts w:ascii="Calibri" w:eastAsia="PMingLiU" w:hAnsi="Calibri"/>
        </w:rPr>
        <w:t>或使用</w:t>
      </w:r>
      <w:r w:rsidRPr="007A2AD2">
        <w:rPr>
          <w:rFonts w:ascii="Calibri" w:eastAsia="PMingLiU" w:hAnsi="Calibri"/>
          <w:lang w:val="en-US"/>
        </w:rPr>
        <w:t xml:space="preserve"> Microsoft Dynamics 365 </w:t>
      </w:r>
      <w:r w:rsidRPr="007A2AD2">
        <w:rPr>
          <w:rFonts w:ascii="Calibri" w:eastAsia="PMingLiU" w:hAnsi="Calibri"/>
        </w:rPr>
        <w:t>用戶端搭配</w:t>
      </w:r>
      <w:r w:rsidRPr="007A2AD2">
        <w:rPr>
          <w:rFonts w:ascii="Calibri" w:eastAsia="PMingLiU" w:hAnsi="Calibri"/>
          <w:lang w:val="en-US"/>
        </w:rPr>
        <w:t xml:space="preserve"> Microsoft Dynamics 365 </w:t>
      </w:r>
      <w:r w:rsidRPr="007A2AD2">
        <w:rPr>
          <w:rFonts w:ascii="Calibri" w:eastAsia="PMingLiU" w:hAnsi="Calibri"/>
        </w:rPr>
        <w:t>服務的外部使用者</w:t>
      </w:r>
      <w:r w:rsidRPr="007A2AD2">
        <w:rPr>
          <w:rFonts w:ascii="Calibri" w:eastAsia="PMingLiU" w:hAnsi="Calibri"/>
          <w:lang w:val="en-US"/>
        </w:rPr>
        <w:t xml:space="preserve"> (Microsoft Dynamics 365 for Operations </w:t>
      </w:r>
      <w:r w:rsidRPr="007A2AD2">
        <w:rPr>
          <w:rFonts w:ascii="Calibri" w:eastAsia="PMingLiU" w:hAnsi="Calibri"/>
        </w:rPr>
        <w:t>不在此限</w:t>
      </w:r>
      <w:r w:rsidRPr="007A2AD2">
        <w:rPr>
          <w:rFonts w:ascii="Calibri" w:eastAsia="PMingLiU" w:hAnsi="Calibri"/>
          <w:lang w:val="en-US"/>
        </w:rPr>
        <w:t>)</w:t>
      </w:r>
      <w:r w:rsidRPr="007A2AD2">
        <w:rPr>
          <w:rFonts w:ascii="Calibri" w:eastAsia="PMingLiU" w:hAnsi="Calibri"/>
        </w:rPr>
        <w:t>。</w:t>
      </w:r>
    </w:p>
    <w:p w:rsidR="00525461" w:rsidRPr="00B30FF8" w:rsidRDefault="00525461" w:rsidP="00525461">
      <w:pPr>
        <w:pStyle w:val="ProductList-Body"/>
        <w:tabs>
          <w:tab w:val="clear" w:pos="158"/>
          <w:tab w:val="left" w:pos="360"/>
        </w:tabs>
        <w:rPr>
          <w:rFonts w:eastAsia="PMingLiU"/>
          <w:lang w:val="en-US"/>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4E14B1" w:rsidRPr="0067121B" w:rsidRDefault="004E14B1" w:rsidP="004E14B1">
      <w:pPr>
        <w:pStyle w:val="ProductList-ClauseHeading"/>
        <w:rPr>
          <w:rFonts w:eastAsia="PMingLiU"/>
        </w:rPr>
      </w:pPr>
      <w:r w:rsidRPr="0067121B">
        <w:rPr>
          <w:rFonts w:eastAsia="PMingLiU"/>
        </w:rPr>
        <w:t xml:space="preserve">Dynamics 365 </w:t>
      </w:r>
      <w:r w:rsidRPr="0067121B">
        <w:rPr>
          <w:rFonts w:eastAsia="PMingLiU"/>
        </w:rPr>
        <w:t>使用者訂閱使用權、</w:t>
      </w:r>
      <w:r w:rsidRPr="0067121B">
        <w:rPr>
          <w:rFonts w:eastAsia="PMingLiU"/>
        </w:rPr>
        <w:t xml:space="preserve">From SA </w:t>
      </w:r>
      <w:r w:rsidRPr="0067121B">
        <w:rPr>
          <w:rFonts w:eastAsia="PMingLiU"/>
        </w:rPr>
        <w:t>使用者訂閱使用權及附加元件使用者訂閱使用權的伺服器使用權利</w:t>
      </w:r>
    </w:p>
    <w:p w:rsidR="004E14B1" w:rsidRPr="0067121B" w:rsidRDefault="004E14B1" w:rsidP="004E14B1">
      <w:pPr>
        <w:pStyle w:val="ProductList-Body"/>
        <w:rPr>
          <w:rFonts w:eastAsia="PMingLiU"/>
        </w:rPr>
      </w:pPr>
      <w:r w:rsidRPr="0067121B">
        <w:rPr>
          <w:rFonts w:eastAsia="PMingLiU"/>
        </w:rPr>
        <w:t>具備有效</w:t>
      </w:r>
      <w:r w:rsidRPr="0067121B">
        <w:rPr>
          <w:rFonts w:eastAsia="PMingLiU"/>
        </w:rPr>
        <w:t xml:space="preserve"> Microsoft Dynamics 365 </w:t>
      </w:r>
      <w:r w:rsidRPr="0067121B">
        <w:rPr>
          <w:rFonts w:eastAsia="PMingLiU"/>
        </w:rPr>
        <w:t>服務訂閱之客戶得：</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在任何伺服器上安裝與使用不限數量之</w:t>
      </w:r>
      <w:r w:rsidRPr="0067121B">
        <w:rPr>
          <w:rFonts w:eastAsia="PMingLiU"/>
        </w:rPr>
        <w:t xml:space="preserve"> Microsoft Dynamics 365 </w:t>
      </w:r>
      <w:r w:rsidRPr="0067121B">
        <w:rPr>
          <w:rFonts w:eastAsia="PMingLiU"/>
        </w:rPr>
        <w:t>內部部署伺服器軟體；</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允許具備</w:t>
      </w:r>
      <w:r w:rsidRPr="0067121B">
        <w:rPr>
          <w:rFonts w:eastAsia="PMingLiU"/>
        </w:rPr>
        <w:t xml:space="preserve"> Microsoft Dynamics 365 </w:t>
      </w:r>
      <w:r w:rsidRPr="0067121B">
        <w:rPr>
          <w:rFonts w:eastAsia="PMingLiU"/>
        </w:rPr>
        <w:t>內部部署</w:t>
      </w:r>
      <w:r w:rsidRPr="0067121B">
        <w:rPr>
          <w:rFonts w:eastAsia="PMingLiU"/>
        </w:rPr>
        <w:t xml:space="preserve"> CAL</w:t>
      </w:r>
      <w:r w:rsidRPr="0067121B">
        <w:rPr>
          <w:rFonts w:eastAsia="PMingLiU"/>
        </w:rPr>
        <w:t>、</w:t>
      </w:r>
      <w:r w:rsidRPr="0067121B">
        <w:rPr>
          <w:rFonts w:eastAsia="PMingLiU"/>
        </w:rPr>
        <w:t xml:space="preserve">Microsoft Dynamics CRM CAL </w:t>
      </w:r>
      <w:r w:rsidRPr="0067121B">
        <w:rPr>
          <w:rFonts w:eastAsia="PMingLiU"/>
        </w:rPr>
        <w:t>和</w:t>
      </w:r>
      <w:r w:rsidRPr="0067121B">
        <w:rPr>
          <w:rFonts w:eastAsia="PMingLiU"/>
        </w:rPr>
        <w:t xml:space="preserve"> Microsoft Dynamics AX CAL </w:t>
      </w:r>
      <w:r w:rsidRPr="0067121B">
        <w:rPr>
          <w:rFonts w:eastAsia="PMingLiU"/>
        </w:rPr>
        <w:t>授權的使用者或裝置存取</w:t>
      </w:r>
      <w:r w:rsidRPr="0067121B">
        <w:rPr>
          <w:rFonts w:eastAsia="PMingLiU"/>
        </w:rPr>
        <w:t xml:space="preserve"> Microsoft Dynamics 365 </w:t>
      </w:r>
      <w:r w:rsidRPr="0067121B">
        <w:rPr>
          <w:rFonts w:eastAsia="PMingLiU"/>
        </w:rPr>
        <w:t>訂閱所隨附的</w:t>
      </w:r>
      <w:r w:rsidRPr="0067121B">
        <w:rPr>
          <w:rFonts w:eastAsia="PMingLiU"/>
        </w:rPr>
        <w:t xml:space="preserve"> Microsoft Dynamics 365 </w:t>
      </w:r>
      <w:r w:rsidRPr="0067121B">
        <w:rPr>
          <w:rFonts w:eastAsia="PMingLiU"/>
        </w:rPr>
        <w:t>內部部署伺服器軟體；不具</w:t>
      </w:r>
      <w:r w:rsidRPr="0067121B">
        <w:rPr>
          <w:rFonts w:eastAsia="PMingLiU"/>
        </w:rPr>
        <w:t xml:space="preserve"> CAL </w:t>
      </w:r>
      <w:r w:rsidRPr="0067121B">
        <w:rPr>
          <w:rFonts w:eastAsia="PMingLiU"/>
        </w:rPr>
        <w:t>軟體保證的使用者和裝置不得存取</w:t>
      </w:r>
      <w:r w:rsidRPr="0067121B">
        <w:rPr>
          <w:rFonts w:eastAsia="PMingLiU"/>
        </w:rPr>
        <w:t xml:space="preserve"> Microsoft Dynamics 365 </w:t>
      </w:r>
      <w:r w:rsidRPr="0067121B">
        <w:rPr>
          <w:rFonts w:eastAsia="PMingLiU"/>
        </w:rPr>
        <w:t>內部部署伺服器的新版本；</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在</w:t>
      </w:r>
      <w:r w:rsidRPr="0067121B">
        <w:rPr>
          <w:rFonts w:eastAsia="PMingLiU"/>
        </w:rPr>
        <w:t xml:space="preserve"> Microsoft Dynamics </w:t>
      </w:r>
      <w:r w:rsidRPr="0067121B">
        <w:rPr>
          <w:rFonts w:eastAsia="PMingLiU"/>
        </w:rPr>
        <w:t>內部部署伺服器軟體上接收並使用政府稅賦及法規要求的相關更新；</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修改或建立書面或線上文件中所列載之外掛程式、執行階段及其他元件的衍生作品，並使用該等衍生作品，但僅限與</w:t>
      </w:r>
      <w:r w:rsidRPr="0067121B">
        <w:rPr>
          <w:rFonts w:eastAsia="PMingLiU"/>
        </w:rPr>
        <w:t xml:space="preserve"> Microsoft Dynamics 365 </w:t>
      </w:r>
      <w:r w:rsidRPr="0067121B">
        <w:rPr>
          <w:rFonts w:eastAsia="PMingLiU"/>
        </w:rPr>
        <w:t>內部部署伺服器軟體搭配使用且僅供客戶內部目的使用；以及</w:t>
      </w:r>
    </w:p>
    <w:p w:rsidR="004E14B1" w:rsidRPr="0067121B" w:rsidRDefault="004E14B1" w:rsidP="004E14B1">
      <w:pPr>
        <w:pStyle w:val="ProductList-Body"/>
        <w:numPr>
          <w:ilvl w:val="0"/>
          <w:numId w:val="46"/>
        </w:numPr>
        <w:tabs>
          <w:tab w:val="clear" w:pos="158"/>
          <w:tab w:val="left" w:pos="360"/>
          <w:tab w:val="left" w:pos="720"/>
        </w:tabs>
        <w:ind w:left="720"/>
        <w:rPr>
          <w:rFonts w:eastAsia="PMingLiU"/>
        </w:rPr>
      </w:pPr>
      <w:r w:rsidRPr="0067121B">
        <w:rPr>
          <w:rFonts w:eastAsia="PMingLiU"/>
        </w:rPr>
        <w:t>這項伺服器使用權利條款不適用於</w:t>
      </w:r>
      <w:r w:rsidRPr="0067121B">
        <w:rPr>
          <w:rFonts w:eastAsia="PMingLiU"/>
        </w:rPr>
        <w:t xml:space="preserve"> Dynamics 365 Business Edition </w:t>
      </w:r>
      <w:r w:rsidRPr="0067121B">
        <w:rPr>
          <w:rFonts w:eastAsia="PMingLiU"/>
        </w:rPr>
        <w:t>的授權客戶。</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6" w:name="_Toc459970722"/>
      <w:bookmarkStart w:id="117" w:name="MicrosoftSocialEngagement"/>
      <w:r>
        <w:rPr>
          <w:rFonts w:eastAsia="PMingLiU" w:hint="eastAsia"/>
          <w:b/>
          <w:color w:val="00188F"/>
        </w:rPr>
        <w:t>Microsoft Social Engagement</w:t>
      </w:r>
      <w:bookmarkEnd w:id="116"/>
    </w:p>
    <w:bookmarkEnd w:id="117"/>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lastRenderedPageBreak/>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796465"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2"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8" w:name="_Toc482780371"/>
      <w:bookmarkStart w:id="119" w:name="O365Services"/>
      <w:r w:rsidRPr="001A79A2">
        <w:rPr>
          <w:lang w:eastAsia="zh-TW"/>
        </w:rPr>
        <w:t>Office 365 Services</w:t>
      </w:r>
      <w:bookmarkEnd w:id="118"/>
    </w:p>
    <w:bookmarkEnd w:id="119"/>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796465"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0"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0"/>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21" w:name="MicrosoftTeams"/>
      <w:r w:rsidRPr="00C9770C">
        <w:rPr>
          <w:rFonts w:eastAsia="PMingLiU"/>
          <w:b/>
          <w:color w:val="00188F"/>
        </w:rPr>
        <w:t>Microsoft Teams</w:t>
      </w:r>
      <w:bookmarkEnd w:id="121"/>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22" w:name="ExchangeOnline"/>
      <w:bookmarkStart w:id="123" w:name="_Toc453946621"/>
      <w:bookmarkStart w:id="124" w:name="_Toc451949059"/>
    </w:p>
    <w:p w:rsidR="00A976D7" w:rsidRPr="00BB7F33" w:rsidRDefault="00C65CEC" w:rsidP="00A976D7">
      <w:pPr>
        <w:pStyle w:val="ProductList-Offering2Heading"/>
        <w:outlineLvl w:val="2"/>
        <w:rPr>
          <w:rFonts w:ascii="Calibri Light" w:eastAsia="PMingLiU" w:hAnsi="Calibri Light"/>
        </w:rPr>
      </w:pPr>
      <w:r>
        <w:rPr>
          <w:rFonts w:ascii="Calibri Light" w:eastAsia="PMingLiU" w:hAnsi="Calibri Light"/>
          <w:lang w:eastAsia="zh-TW"/>
        </w:rPr>
        <w:tab/>
      </w:r>
      <w:bookmarkStart w:id="125" w:name="_Toc482780372"/>
      <w:r w:rsidR="00A976D7" w:rsidRPr="00BB7F33">
        <w:rPr>
          <w:rFonts w:ascii="Calibri Light" w:eastAsia="PMingLiU" w:hAnsi="Calibri Light"/>
        </w:rPr>
        <w:t>Exchange Online</w:t>
      </w:r>
      <w:bookmarkEnd w:id="122"/>
      <w:bookmarkEnd w:id="123"/>
      <w:bookmarkEnd w:id="124"/>
      <w:bookmarkEnd w:id="125"/>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3"/>
          <w:footerReference w:type="first" r:id="rId44"/>
          <w:type w:val="continuous"/>
          <w:pgSz w:w="12240" w:h="15840"/>
          <w:pgMar w:top="1440" w:right="720" w:bottom="1440" w:left="720" w:header="720" w:footer="720" w:gutter="0"/>
          <w:cols w:space="720"/>
          <w:titlePg/>
          <w:docGrid w:linePitch="360"/>
        </w:sectPr>
      </w:pP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Office 365 Advanced Threat Protection</w:t>
      </w:r>
    </w:p>
    <w:p w:rsidR="004E14B1" w:rsidRPr="004E14B1" w:rsidRDefault="004E14B1" w:rsidP="00525461">
      <w:pPr>
        <w:pStyle w:val="ProductList-Body"/>
        <w:rPr>
          <w:rFonts w:ascii="Calibri Light" w:eastAsia="PMingLiU" w:hAnsi="Calibri Light"/>
          <w:sz w:val="16"/>
          <w:szCs w:val="16"/>
        </w:rPr>
      </w:pPr>
      <w:r w:rsidRPr="004E14B1">
        <w:rPr>
          <w:rFonts w:ascii="Calibri Light" w:eastAsia="PMingLiU" w:hAnsi="Calibri Light"/>
          <w:sz w:val="16"/>
          <w:szCs w:val="16"/>
        </w:rPr>
        <w:t>Office 365 365 Threat Intelligence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4E14B1"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 xml:space="preserve">Exchange Online </w:t>
      </w:r>
      <w:r w:rsidR="00D44495">
        <w:rPr>
          <w:rFonts w:ascii="Calibri Light" w:eastAsia="PMingLiU" w:hAnsi="Calibri Light"/>
          <w:sz w:val="16"/>
          <w:szCs w:val="16"/>
          <w:lang w:val="en-US"/>
        </w:rPr>
        <w:t>K1</w:t>
      </w:r>
    </w:p>
    <w:p w:rsidR="00A976D7" w:rsidRDefault="00525461" w:rsidP="00525461">
      <w:pPr>
        <w:pStyle w:val="ProductList-Body"/>
        <w:rPr>
          <w:rFonts w:ascii="Calibri Light" w:eastAsia="PMingLiU" w:hAnsi="Calibri Light"/>
          <w:sz w:val="16"/>
          <w:szCs w:val="16"/>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4E14B1" w:rsidRPr="0015391F" w:rsidRDefault="004E14B1" w:rsidP="00525461">
      <w:pPr>
        <w:pStyle w:val="ProductList-Body"/>
        <w:rPr>
          <w:rFonts w:ascii="Calibri Light" w:eastAsia="PMingLiU" w:hAnsi="Calibri Light"/>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lastRenderedPageBreak/>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6" w:name="_Toc423959249"/>
      <w:r w:rsidRPr="0076124E">
        <w:rPr>
          <w:rFonts w:eastAsia="PMingLiU" w:hint="eastAsia"/>
          <w:b/>
          <w:color w:val="00188F"/>
        </w:rPr>
        <w:t>服務等級協定</w:t>
      </w:r>
      <w:bookmarkEnd w:id="126"/>
    </w:p>
    <w:p w:rsidR="00F30FF3" w:rsidRPr="0067121B" w:rsidRDefault="00F30FF3" w:rsidP="00F30FF3">
      <w:pPr>
        <w:pStyle w:val="ProductList-Body"/>
        <w:tabs>
          <w:tab w:val="clear" w:pos="158"/>
          <w:tab w:val="left" w:pos="180"/>
        </w:tabs>
        <w:rPr>
          <w:rFonts w:eastAsia="PMingLiU"/>
        </w:rPr>
      </w:pPr>
      <w:bookmarkStart w:id="127"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28" w:name="_Toc482780373"/>
      <w:r w:rsidRPr="003515FD">
        <w:rPr>
          <w:rFonts w:eastAsia="PMingLiU"/>
          <w:lang w:eastAsia="zh-TW"/>
        </w:rPr>
        <w:t xml:space="preserve">Office 365 </w:t>
      </w:r>
      <w:r w:rsidRPr="003515FD">
        <w:rPr>
          <w:rFonts w:eastAsia="PMingLiU" w:cs="MS Gothic"/>
          <w:lang w:eastAsia="zh-TW"/>
        </w:rPr>
        <w:t>應用程式</w:t>
      </w:r>
      <w:bookmarkEnd w:id="128"/>
    </w:p>
    <w:p w:rsidR="000671C7" w:rsidRPr="003515FD" w:rsidRDefault="000671C7" w:rsidP="000671C7">
      <w:pPr>
        <w:pStyle w:val="ProductList-Offering1"/>
        <w:rPr>
          <w:rFonts w:eastAsia="PMingLiU"/>
        </w:rPr>
        <w:sectPr w:rsidR="000671C7" w:rsidRPr="003515FD" w:rsidSect="002577A8">
          <w:footerReference w:type="first" r:id="rId46"/>
          <w:type w:val="continuous"/>
          <w:pgSz w:w="12240" w:h="15840"/>
          <w:pgMar w:top="1440" w:right="720" w:bottom="1440" w:left="720" w:header="720" w:footer="720" w:gutter="0"/>
          <w:cols w:space="720"/>
          <w:titlePg/>
          <w:docGrid w:linePitch="360"/>
        </w:sectPr>
      </w:pPr>
    </w:p>
    <w:bookmarkEnd w:id="127"/>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7"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lastRenderedPageBreak/>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29" w:name="MicrosoftMyAnalytics"/>
      <w:bookmarkStart w:id="130" w:name="_Toc465426847"/>
      <w:bookmarkStart w:id="131" w:name="_Toc482780374"/>
      <w:r w:rsidRPr="00497D85">
        <w:rPr>
          <w:rFonts w:eastAsia="PMingLiU"/>
          <w:lang w:eastAsia="zh-TW"/>
        </w:rPr>
        <w:t>Microsoft MyAnalytics</w:t>
      </w:r>
      <w:bookmarkEnd w:id="129"/>
      <w:bookmarkEnd w:id="130"/>
      <w:bookmarkEnd w:id="131"/>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2" w:name="_Toc482780375"/>
      <w:r w:rsidR="000671C7" w:rsidRPr="0064494E">
        <w:rPr>
          <w:lang w:eastAsia="zh-TW"/>
        </w:rPr>
        <w:t>Office Online</w:t>
      </w:r>
      <w:bookmarkEnd w:id="13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3" w:name="_Toc482780376"/>
      <w:r w:rsidRPr="003515FD">
        <w:rPr>
          <w:rFonts w:eastAsia="PMingLiU" w:cs="MS Gothic"/>
          <w:lang w:eastAsia="zh-TW"/>
        </w:rPr>
        <w:t>商務用</w:t>
      </w:r>
      <w:r w:rsidRPr="003515FD">
        <w:rPr>
          <w:rFonts w:eastAsia="PMingLiU"/>
          <w:lang w:eastAsia="zh-TW"/>
        </w:rPr>
        <w:t xml:space="preserve"> OneDrive</w:t>
      </w:r>
      <w:bookmarkEnd w:id="13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4" w:name="_Toc453946627"/>
      <w:bookmarkStart w:id="135" w:name="_Toc451949065"/>
      <w:bookmarkStart w:id="136" w:name="_Toc482780377"/>
      <w:bookmarkStart w:id="137" w:name="ProjectOnline"/>
      <w:r w:rsidRPr="00BB7F33">
        <w:rPr>
          <w:rFonts w:ascii="Calibri Light" w:eastAsia="PMingLiU" w:hAnsi="Calibri Light"/>
        </w:rPr>
        <w:t>Project Online</w:t>
      </w:r>
      <w:bookmarkEnd w:id="134"/>
      <w:bookmarkEnd w:id="135"/>
      <w:bookmarkEnd w:id="136"/>
    </w:p>
    <w:bookmarkEnd w:id="137"/>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796465"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lastRenderedPageBreak/>
        <w:tab/>
      </w:r>
      <w:bookmarkStart w:id="138" w:name="_Toc482780378"/>
      <w:r w:rsidRPr="00193D30">
        <w:rPr>
          <w:lang w:eastAsia="zh-TW"/>
        </w:rPr>
        <w:t>SharePoint Online</w:t>
      </w:r>
      <w:bookmarkEnd w:id="13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D44495">
        <w:rPr>
          <w:rFonts w:ascii="Calibri Light" w:eastAsia="PMingLiU" w:hAnsi="Calibri Light"/>
          <w:sz w:val="16"/>
          <w:szCs w:val="16"/>
          <w:lang w:val="en-US"/>
        </w:rPr>
        <w:t>K1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D44495">
        <w:rPr>
          <w:rFonts w:eastAsia="PMingLiU"/>
          <w:lang w:val="en-US"/>
        </w:rPr>
        <w:t>K1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39"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40" w:name="_Toc431797723"/>
      <w:bookmarkStart w:id="141" w:name="_Toc431459539"/>
      <w:bookmarkStart w:id="142" w:name="_Toc482780379"/>
      <w:r w:rsidRPr="00AE1AD5">
        <w:rPr>
          <w:rFonts w:eastAsia="PMingLiU"/>
        </w:rPr>
        <w:t>商務用</w:t>
      </w:r>
      <w:r w:rsidRPr="00AE1AD5">
        <w:rPr>
          <w:rFonts w:eastAsia="PMingLiU"/>
        </w:rPr>
        <w:t xml:space="preserve"> Skype </w:t>
      </w:r>
      <w:bookmarkEnd w:id="140"/>
      <w:r w:rsidRPr="00AE1AD5">
        <w:rPr>
          <w:rFonts w:eastAsia="PMingLiU"/>
        </w:rPr>
        <w:t>Online</w:t>
      </w:r>
      <w:bookmarkEnd w:id="139"/>
      <w:bookmarkEnd w:id="141"/>
      <w:bookmarkEnd w:id="14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3" w:name="的核心功能"/>
      <w:bookmarkEnd w:id="14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44"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E1D2B" w:rsidRDefault="005E1D2B" w:rsidP="00F3325C">
      <w:pPr>
        <w:pStyle w:val="ProductList-Offering2Heading"/>
        <w:outlineLvl w:val="2"/>
        <w:rPr>
          <w:rFonts w:eastAsia="PMingLiU"/>
          <w:lang w:eastAsia="zh-TW"/>
        </w:rPr>
      </w:pPr>
    </w:p>
    <w:p w:rsidR="00F3325C" w:rsidRPr="0054532D" w:rsidRDefault="00F3325C" w:rsidP="00F3325C">
      <w:pPr>
        <w:pStyle w:val="ProductList-Offering2Heading"/>
        <w:outlineLvl w:val="2"/>
        <w:rPr>
          <w:rFonts w:eastAsia="PMingLiU"/>
          <w:lang w:eastAsia="zh-TW"/>
        </w:rPr>
      </w:pPr>
      <w:r w:rsidRPr="0054532D">
        <w:rPr>
          <w:rFonts w:eastAsia="PMingLiU"/>
          <w:lang w:eastAsia="zh-TW"/>
        </w:rPr>
        <w:lastRenderedPageBreak/>
        <w:tab/>
      </w:r>
      <w:bookmarkStart w:id="145" w:name="_Toc482780380"/>
      <w:r w:rsidRPr="0054532D">
        <w:rPr>
          <w:rFonts w:eastAsia="PMingLiU"/>
          <w:lang w:eastAsia="zh-TW"/>
        </w:rPr>
        <w:t>商務用</w:t>
      </w:r>
      <w:r w:rsidRPr="0054532D">
        <w:rPr>
          <w:rFonts w:eastAsia="PMingLiU"/>
          <w:lang w:eastAsia="zh-TW"/>
        </w:rPr>
        <w:t xml:space="preserve"> Skype Online PSTN Services</w:t>
      </w:r>
      <w:bookmarkEnd w:id="14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4"/>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B30FF8" w:rsidRPr="007A2AD2" w:rsidRDefault="00B30FF8" w:rsidP="00B30FF8">
      <w:pPr>
        <w:pStyle w:val="ProductList-Body"/>
        <w:rPr>
          <w:rFonts w:ascii="Calibri" w:eastAsia="PMingLiU" w:hAnsi="Calibri"/>
        </w:rPr>
      </w:pPr>
      <w:r w:rsidRPr="007A2AD2">
        <w:rPr>
          <w:rFonts w:ascii="Calibri" w:eastAsia="PMingLiU" w:hAnsi="Calibri"/>
          <w:b/>
          <w:color w:val="00188F"/>
        </w:rPr>
        <w:t>PSTN Services</w:t>
      </w:r>
    </w:p>
    <w:p w:rsidR="00B30FF8" w:rsidRPr="007A2AD2" w:rsidRDefault="00B30FF8" w:rsidP="00B30FF8">
      <w:pPr>
        <w:pStyle w:val="ProductList-Body"/>
        <w:rPr>
          <w:rFonts w:ascii="Calibri" w:eastAsia="PMingLiU" w:hAnsi="Calibri"/>
        </w:rPr>
      </w:pPr>
      <w:r w:rsidRPr="007A2AD2">
        <w:rPr>
          <w:rFonts w:ascii="Calibri" w:eastAsia="PMingLiU" w:hAnsi="Calibri"/>
        </w:rPr>
        <w:t>商務用</w:t>
      </w:r>
      <w:r w:rsidRPr="007A2AD2">
        <w:rPr>
          <w:rFonts w:ascii="Calibri" w:eastAsia="PMingLiU" w:hAnsi="Calibri"/>
        </w:rPr>
        <w:t xml:space="preserve"> Skype Online PSTN Services (</w:t>
      </w:r>
      <w:r w:rsidRPr="007A2AD2">
        <w:rPr>
          <w:rFonts w:ascii="Calibri" w:eastAsia="PMingLiU" w:hAnsi="Calibri"/>
        </w:rPr>
        <w:t>「</w:t>
      </w:r>
      <w:r w:rsidRPr="007A2AD2">
        <w:rPr>
          <w:rFonts w:ascii="Calibri" w:eastAsia="PMingLiU" w:hAnsi="Calibri"/>
        </w:rPr>
        <w:t>PSTN Services</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可讓使用者透過全球語音電話網路</w:t>
      </w:r>
      <w:r w:rsidRPr="007A2AD2">
        <w:rPr>
          <w:rFonts w:ascii="Calibri" w:eastAsia="PMingLiU" w:hAnsi="Calibri"/>
        </w:rPr>
        <w:t xml:space="preserve"> (</w:t>
      </w:r>
      <w:r w:rsidRPr="007A2AD2">
        <w:rPr>
          <w:rFonts w:ascii="Calibri" w:eastAsia="PMingLiU" w:hAnsi="Calibri"/>
        </w:rPr>
        <w:t>即一般人熟知的公用交換電話網路</w:t>
      </w:r>
      <w:r w:rsidRPr="007A2AD2">
        <w:rPr>
          <w:rFonts w:ascii="Calibri" w:eastAsia="PMingLiU" w:hAnsi="Calibri"/>
        </w:rPr>
        <w:t xml:space="preserve">) </w:t>
      </w:r>
      <w:r w:rsidRPr="007A2AD2">
        <w:rPr>
          <w:rFonts w:ascii="Calibri" w:eastAsia="PMingLiU" w:hAnsi="Calibri"/>
        </w:rPr>
        <w:t>與其他人通訊。</w:t>
      </w:r>
      <w:r w:rsidRPr="007A2AD2">
        <w:rPr>
          <w:rFonts w:ascii="Calibri" w:eastAsia="PMingLiU" w:hAnsi="Calibri"/>
        </w:rPr>
        <w:t xml:space="preserve">PSTN Services </w:t>
      </w:r>
      <w:r w:rsidRPr="007A2AD2">
        <w:rPr>
          <w:rFonts w:ascii="Calibri" w:eastAsia="PMingLiU" w:hAnsi="Calibri"/>
        </w:rPr>
        <w:t>係由獲授權提供此服務的</w:t>
      </w:r>
      <w:r w:rsidRPr="007A2AD2">
        <w:rPr>
          <w:rFonts w:ascii="Calibri" w:eastAsia="PMingLiU" w:hAnsi="Calibri"/>
        </w:rPr>
        <w:t xml:space="preserve"> Microsoft </w:t>
      </w:r>
      <w:r w:rsidRPr="007A2AD2">
        <w:rPr>
          <w:rFonts w:ascii="Calibri" w:eastAsia="PMingLiU" w:hAnsi="Calibri"/>
        </w:rPr>
        <w:t>關係企業所提供。</w:t>
      </w:r>
      <w:r w:rsidRPr="007A2AD2">
        <w:rPr>
          <w:rFonts w:ascii="Calibri" w:eastAsia="PMingLiU" w:hAnsi="Calibri"/>
        </w:rPr>
        <w:t xml:space="preserve">PSTN Services </w:t>
      </w:r>
      <w:r w:rsidRPr="007A2AD2">
        <w:rPr>
          <w:rFonts w:ascii="Calibri" w:eastAsia="PMingLiU" w:hAnsi="Calibri"/>
        </w:rPr>
        <w:t>之價格可能包括所有相關稅賦與費用。</w:t>
      </w:r>
      <w:r w:rsidRPr="007A2AD2">
        <w:rPr>
          <w:rFonts w:ascii="Calibri" w:eastAsia="PMingLiU" w:hAnsi="Calibri"/>
        </w:rPr>
        <w:t xml:space="preserve">PSTN </w:t>
      </w:r>
      <w:r w:rsidRPr="007A2AD2">
        <w:rPr>
          <w:rFonts w:ascii="Calibri" w:eastAsia="PMingLiU" w:hAnsi="Calibri"/>
        </w:rPr>
        <w:t>使用條款可能因不同國家</w:t>
      </w:r>
      <w:r w:rsidRPr="007A2AD2">
        <w:rPr>
          <w:rFonts w:ascii="Calibri" w:eastAsia="PMingLiU" w:hAnsi="Calibri"/>
        </w:rPr>
        <w:t>/</w:t>
      </w:r>
      <w:r w:rsidRPr="007A2AD2">
        <w:rPr>
          <w:rFonts w:ascii="Calibri" w:eastAsia="PMingLiU" w:hAnsi="Calibri"/>
        </w:rPr>
        <w:t>地區而異。所有包含的稅賦、費用和特定國家</w:t>
      </w:r>
      <w:r w:rsidRPr="007A2AD2">
        <w:rPr>
          <w:rFonts w:ascii="Calibri" w:eastAsia="PMingLiU" w:hAnsi="Calibri"/>
        </w:rPr>
        <w:t>/</w:t>
      </w:r>
      <w:r w:rsidRPr="007A2AD2">
        <w:rPr>
          <w:rFonts w:ascii="Calibri" w:eastAsia="PMingLiU" w:hAnsi="Calibri"/>
        </w:rPr>
        <w:t>地區的使用條款皆公告於大量授權網站</w:t>
      </w:r>
      <w:r w:rsidRPr="007A2AD2">
        <w:rPr>
          <w:rFonts w:ascii="Calibri" w:eastAsia="PMingLiU" w:hAnsi="Calibri"/>
        </w:rPr>
        <w:t xml:space="preserve"> (</w:t>
      </w:r>
      <w:hyperlink r:id="rId48" w:history="1">
        <w:r w:rsidRPr="007A2AD2">
          <w:rPr>
            <w:rStyle w:val="Hyperlink"/>
            <w:rFonts w:ascii="Calibri" w:eastAsia="PMingLiU" w:hAnsi="Calibri"/>
          </w:rPr>
          <w:t>http://go.microsoft.com/fwlink/?LinkId=690247</w:t>
        </w:r>
      </w:hyperlink>
      <w:r w:rsidRPr="007A2AD2">
        <w:rPr>
          <w:rFonts w:ascii="Calibri" w:eastAsia="PMingLiU" w:hAnsi="Calibri"/>
        </w:rPr>
        <w:t>)</w:t>
      </w:r>
      <w:r w:rsidRPr="007A2AD2">
        <w:rPr>
          <w:rFonts w:ascii="Calibri" w:eastAsia="PMingLiU" w:hAnsi="Calibri"/>
        </w:rPr>
        <w:t>。</w:t>
      </w:r>
    </w:p>
    <w:p w:rsidR="00B30FF8" w:rsidRPr="007A2AD2" w:rsidRDefault="00B30FF8" w:rsidP="00B30FF8">
      <w:pPr>
        <w:pStyle w:val="ProductList-Body"/>
        <w:rPr>
          <w:rFonts w:ascii="Calibri" w:eastAsia="PMingLiU" w:hAnsi="Calibri"/>
        </w:rPr>
      </w:pPr>
    </w:p>
    <w:p w:rsidR="00B30FF8" w:rsidRPr="007A2AD2" w:rsidRDefault="00B30FF8" w:rsidP="00B30FF8">
      <w:pPr>
        <w:pStyle w:val="ProductList-Body"/>
        <w:rPr>
          <w:rFonts w:ascii="Calibri" w:eastAsia="PMingLiU" w:hAnsi="Calibri"/>
        </w:rPr>
      </w:pPr>
      <w:r w:rsidRPr="007A2AD2">
        <w:rPr>
          <w:rFonts w:ascii="Calibri" w:eastAsia="PMingLiU" w:hAnsi="Calibri"/>
        </w:rPr>
        <w:t>使用條款中載有適用之</w:t>
      </w:r>
      <w:r w:rsidRPr="007A2AD2">
        <w:rPr>
          <w:rFonts w:ascii="Calibri" w:eastAsia="PMingLiU" w:hAnsi="Calibri"/>
        </w:rPr>
        <w:t xml:space="preserve"> PSTN Service </w:t>
      </w:r>
      <w:r w:rsidRPr="007A2AD2">
        <w:rPr>
          <w:rFonts w:ascii="Calibri" w:eastAsia="PMingLiU" w:hAnsi="Calibri"/>
        </w:rPr>
        <w:t>訂閱方案的使用限制，一旦逾越，可能導致服務中止。</w:t>
      </w:r>
      <w:r w:rsidRPr="007A2AD2">
        <w:rPr>
          <w:rFonts w:ascii="Calibri" w:eastAsia="PMingLiU" w:hAnsi="Calibri"/>
        </w:rPr>
        <w:t xml:space="preserve">Microsoft </w:t>
      </w:r>
      <w:r w:rsidRPr="007A2AD2">
        <w:rPr>
          <w:rFonts w:ascii="Calibri" w:eastAsia="PMingLiU" w:hAnsi="Calibri"/>
        </w:rPr>
        <w:t>將在中止</w:t>
      </w:r>
      <w:r w:rsidRPr="007A2AD2">
        <w:rPr>
          <w:rFonts w:ascii="Calibri" w:eastAsia="PMingLiU" w:hAnsi="Calibri"/>
        </w:rPr>
        <w:t xml:space="preserve"> PSTN Services </w:t>
      </w:r>
      <w:r w:rsidRPr="007A2AD2">
        <w:rPr>
          <w:rFonts w:ascii="Calibri" w:eastAsia="PMingLiU" w:hAnsi="Calibri"/>
        </w:rPr>
        <w:t>之前提供合理的通知，客戶在中止期間仍能撥打緊急電話。</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bookmarkStart w:id="146"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7" w:name="_Toc482780381"/>
      <w:r w:rsidRPr="003515FD">
        <w:rPr>
          <w:rFonts w:ascii="PMingLiU" w:eastAsia="PMingLiU" w:hAnsi="PMingLiU" w:cs="MS Gothic" w:hint="eastAsia"/>
          <w:lang w:eastAsia="zh-TW"/>
        </w:rPr>
        <w:t>其他線上服務</w:t>
      </w:r>
      <w:bookmarkEnd w:id="147"/>
    </w:p>
    <w:p w:rsidR="00727962" w:rsidRPr="00732549" w:rsidRDefault="00727962" w:rsidP="00727962">
      <w:pPr>
        <w:pStyle w:val="ProductList-Offering2Heading"/>
        <w:outlineLvl w:val="2"/>
        <w:rPr>
          <w:rFonts w:ascii="Calibri Light" w:eastAsia="PMingLiU" w:hAnsi="Calibri Light"/>
          <w:lang w:eastAsia="zh-TW"/>
        </w:rPr>
      </w:pPr>
      <w:bookmarkStart w:id="148" w:name="MicrosoftLearning"/>
      <w:bookmarkStart w:id="149" w:name="MicrosoftPowerBIPro"/>
      <w:bookmarkEnd w:id="146"/>
      <w:r w:rsidRPr="00732549">
        <w:rPr>
          <w:rFonts w:ascii="Calibri Light" w:eastAsia="PMingLiU" w:hAnsi="Calibri Light"/>
          <w:lang w:eastAsia="zh-TW"/>
        </w:rPr>
        <w:tab/>
      </w:r>
      <w:bookmarkStart w:id="150" w:name="_Toc476230941"/>
      <w:bookmarkStart w:id="151" w:name="_Toc476476626"/>
      <w:bookmarkStart w:id="152" w:name="_Toc482780382"/>
      <w:bookmarkStart w:id="153"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50"/>
      <w:bookmarkEnd w:id="151"/>
      <w:bookmarkEnd w:id="152"/>
    </w:p>
    <w:bookmarkEnd w:id="153"/>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lastRenderedPageBreak/>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9"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0"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1"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54" w:name="_Toc476476628"/>
      <w:bookmarkStart w:id="155" w:name="Intune"/>
      <w:bookmarkStart w:id="156" w:name="_Toc459970737"/>
      <w:r w:rsidRPr="005B62C0">
        <w:rPr>
          <w:rFonts w:asciiTheme="minorHAnsi" w:eastAsia="PMingLiU" w:hAnsiTheme="minorHAnsi"/>
          <w:lang w:eastAsia="zh-TW"/>
        </w:rPr>
        <w:tab/>
      </w:r>
      <w:bookmarkStart w:id="157" w:name="_Toc476230942"/>
      <w:bookmarkStart w:id="158" w:name="_Toc482780383"/>
      <w:bookmarkStart w:id="159" w:name="BusinessApplicationPlatform"/>
      <w:r w:rsidRPr="005B62C0">
        <w:rPr>
          <w:rFonts w:asciiTheme="minorHAnsi" w:eastAsia="PMingLiU" w:hAnsiTheme="minorHAnsi"/>
          <w:lang w:eastAsia="zh-TW"/>
        </w:rPr>
        <w:t>商務應用程式平台</w:t>
      </w:r>
      <w:bookmarkEnd w:id="157"/>
      <w:bookmarkEnd w:id="158"/>
    </w:p>
    <w:bookmarkEnd w:id="159"/>
    <w:p w:rsidR="00DB4FF8" w:rsidRPr="005B62C0" w:rsidRDefault="00DB4FF8" w:rsidP="00DB4FF8">
      <w:pPr>
        <w:pStyle w:val="ProductList-Body"/>
        <w:rPr>
          <w:rFonts w:eastAsia="PMingLiU"/>
          <w:sz w:val="16"/>
          <w:szCs w:val="16"/>
        </w:rPr>
        <w:sectPr w:rsidR="00DB4FF8" w:rsidRPr="005B62C0"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796465" w:rsidP="00DB4FF8">
      <w:pPr>
        <w:pStyle w:val="ProductList-Body"/>
        <w:rPr>
          <w:rFonts w:eastAsia="PMingLiU"/>
        </w:rPr>
      </w:pPr>
      <w:hyperlink w:anchor="Attachment1" w:history="1">
        <w:r w:rsidR="00DB4FF8" w:rsidRPr="0076774D">
          <w:rPr>
            <w:rStyle w:val="Hyperlink"/>
            <w:rFonts w:eastAsia="PMingLiU"/>
            <w:color w:val="0563C1"/>
          </w:rPr>
          <w:t>附件</w:t>
        </w:r>
        <w:r w:rsidR="00DB4FF8" w:rsidRPr="0076774D">
          <w:rPr>
            <w:rStyle w:val="Hyperlink"/>
            <w:rFonts w:eastAsia="PMingLiU"/>
            <w:color w:val="0563C1"/>
          </w:rPr>
          <w:t xml:space="preserve"> 1</w:t>
        </w:r>
      </w:hyperlink>
      <w:r w:rsidR="00DB4FF8" w:rsidRPr="005B62C0">
        <w:rPr>
          <w:rFonts w:eastAsia="PMingLiU"/>
        </w:rPr>
        <w:t xml:space="preserve"> </w:t>
      </w:r>
      <w:r w:rsidR="00DB4FF8" w:rsidRPr="005B62C0">
        <w:rPr>
          <w:rFonts w:eastAsia="PMingLiU"/>
        </w:rPr>
        <w:t>當中之</w:t>
      </w:r>
      <w:r w:rsidR="00DB4FF8" w:rsidRPr="005B62C0">
        <w:rPr>
          <w:rFonts w:eastAsia="PMingLiU"/>
        </w:rPr>
        <w:t xml:space="preserve"> Bing </w:t>
      </w:r>
      <w:r w:rsidR="00DB4FF8" w:rsidRPr="005B62C0">
        <w:rPr>
          <w:rFonts w:eastAsia="PMingLiU"/>
        </w:rPr>
        <w:t>地圖服務、</w:t>
      </w:r>
      <w:r w:rsidR="00DB4FF8" w:rsidRPr="005B62C0">
        <w:rPr>
          <w:rFonts w:eastAsia="PMingLiU"/>
          <w:color w:val="000000" w:themeColor="text1"/>
        </w:rPr>
        <w:t xml:space="preserve">H.264/AVC </w:t>
      </w:r>
      <w:r w:rsidR="00DB4FF8" w:rsidRPr="005B62C0">
        <w:rPr>
          <w:rFonts w:eastAsia="PMingLiU"/>
          <w:color w:val="000000" w:themeColor="text1"/>
        </w:rPr>
        <w:t>視訊標準</w:t>
      </w:r>
      <w:r w:rsidR="00DB4FF8" w:rsidRPr="005B62C0">
        <w:rPr>
          <w:rFonts w:eastAsia="PMingLiU"/>
          <w:color w:val="000000" w:themeColor="text1"/>
        </w:rPr>
        <w:t xml:space="preserve"> (H.264/AVC Visual Standard)</w:t>
      </w:r>
      <w:r w:rsidR="00DB4FF8" w:rsidRPr="005B62C0">
        <w:rPr>
          <w:rFonts w:eastAsia="PMingLiU"/>
          <w:color w:val="000000" w:themeColor="text1"/>
        </w:rPr>
        <w:t>、</w:t>
      </w:r>
      <w:r w:rsidR="00DB4FF8" w:rsidRPr="005B62C0">
        <w:rPr>
          <w:rFonts w:eastAsia="PMingLiU"/>
          <w:color w:val="000000" w:themeColor="text1"/>
        </w:rPr>
        <w:t xml:space="preserve">VC-1 </w:t>
      </w:r>
      <w:r w:rsidR="00DB4FF8" w:rsidRPr="005B62C0">
        <w:rPr>
          <w:rFonts w:eastAsia="PMingLiU"/>
          <w:color w:val="000000" w:themeColor="text1"/>
        </w:rPr>
        <w:t>視訊標準</w:t>
      </w:r>
      <w:r w:rsidR="00DB4FF8" w:rsidRPr="005B62C0">
        <w:rPr>
          <w:rFonts w:eastAsia="PMingLiU"/>
          <w:color w:val="000000" w:themeColor="text1"/>
        </w:rPr>
        <w:t xml:space="preserve"> (VC-1 Video Standard) </w:t>
      </w:r>
      <w:r w:rsidR="00DB4FF8" w:rsidRPr="005B62C0">
        <w:rPr>
          <w:rFonts w:eastAsia="PMingLiU"/>
          <w:color w:val="000000" w:themeColor="text1"/>
        </w:rPr>
        <w:t>以及</w:t>
      </w:r>
      <w:r w:rsidR="00DB4FF8" w:rsidRPr="005B62C0">
        <w:rPr>
          <w:rFonts w:eastAsia="PMingLiU"/>
          <w:color w:val="000000" w:themeColor="text1"/>
        </w:rPr>
        <w:t xml:space="preserve"> MPEG-4 Part 2 </w:t>
      </w:r>
      <w:r w:rsidR="00DB4FF8" w:rsidRPr="005B62C0">
        <w:rPr>
          <w:rFonts w:eastAsia="PMingLiU"/>
          <w:color w:val="000000" w:themeColor="text1"/>
        </w:rPr>
        <w:t>視訊標準</w:t>
      </w:r>
      <w:r w:rsidR="00DB4FF8" w:rsidRPr="005B62C0">
        <w:rPr>
          <w:rFonts w:eastAsia="PMingLiU"/>
          <w:color w:val="000000" w:themeColor="text1"/>
        </w:rPr>
        <w:t xml:space="preserve"> (MPEG-4 Part 2 Visual Standard) </w:t>
      </w:r>
      <w:r w:rsidR="00DB4FF8" w:rsidRPr="005B62C0">
        <w:rPr>
          <w:rFonts w:eastAsia="PMingLiU"/>
          <w:color w:val="000000" w:themeColor="text1"/>
        </w:rPr>
        <w:t>和</w:t>
      </w:r>
      <w:r w:rsidR="00DB4FF8" w:rsidRPr="005B62C0">
        <w:rPr>
          <w:rFonts w:eastAsia="PMingLiU"/>
          <w:color w:val="000000" w:themeColor="text1"/>
        </w:rPr>
        <w:t xml:space="preserve"> MPEG-2 </w:t>
      </w:r>
      <w:r w:rsidR="00DB4FF8" w:rsidRPr="005B62C0">
        <w:rPr>
          <w:rFonts w:eastAsia="PMingLiU"/>
          <w:color w:val="000000" w:themeColor="text1"/>
        </w:rPr>
        <w:t>視訊標準</w:t>
      </w:r>
      <w:r w:rsidR="00DB4FF8" w:rsidRPr="005B62C0">
        <w:rPr>
          <w:rFonts w:eastAsia="PMingLiU"/>
          <w:color w:val="000000" w:themeColor="text1"/>
        </w:rPr>
        <w:t xml:space="preserve"> (MPEG-2 Video Standard)</w:t>
      </w:r>
      <w:r w:rsidR="00DB4FF8" w:rsidRPr="005B62C0">
        <w:rPr>
          <w:rFonts w:eastAsia="PMingLiU"/>
        </w:rPr>
        <w:t xml:space="preserve"> </w:t>
      </w:r>
      <w:r w:rsidR="00DB4FF8" w:rsidRPr="005B62C0">
        <w:rPr>
          <w:rFonts w:eastAsia="PMingLiU"/>
        </w:rPr>
        <w:t>之聲明適用之。</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Pr="005B62C0" w:rsidRDefault="00DB4FF8" w:rsidP="00DB4FF8">
      <w:pPr>
        <w:pStyle w:val="ProductList-Body"/>
        <w:ind w:left="180"/>
        <w:rPr>
          <w:rFonts w:eastAsia="PMingLiU"/>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F30FF3" w:rsidRPr="00D70397" w:rsidRDefault="00796465"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727962" w:rsidRPr="00E734FD" w:rsidRDefault="00727962" w:rsidP="00727962">
      <w:pPr>
        <w:pStyle w:val="ProductList-Offering2Heading"/>
        <w:ind w:firstLine="158"/>
        <w:outlineLvl w:val="2"/>
        <w:rPr>
          <w:rFonts w:ascii="Calibri Light" w:eastAsia="PMingLiU" w:hAnsi="Calibri Light"/>
          <w:b w:val="0"/>
          <w:color w:val="000000" w:themeColor="text1"/>
          <w:sz w:val="8"/>
          <w:szCs w:val="8"/>
          <w:lang w:eastAsia="zh-TW"/>
        </w:rPr>
      </w:pPr>
      <w:bookmarkStart w:id="160" w:name="_Toc482780384"/>
      <w:r w:rsidRPr="00E734FD">
        <w:rPr>
          <w:rFonts w:ascii="Calibri Light" w:eastAsia="PMingLiU" w:hAnsi="Calibri Light"/>
          <w:lang w:eastAsia="zh-TW"/>
        </w:rPr>
        <w:t>Kaizala</w:t>
      </w:r>
      <w:bookmarkEnd w:id="160"/>
    </w:p>
    <w:p w:rsidR="00727962" w:rsidRPr="00F626E6" w:rsidRDefault="00727962" w:rsidP="00727962">
      <w:pPr>
        <w:pStyle w:val="ProductList-Body"/>
        <w:keepNext/>
        <w:tabs>
          <w:tab w:val="clear" w:pos="158"/>
          <w:tab w:val="left" w:pos="360"/>
        </w:tabs>
        <w:rPr>
          <w:rFonts w:eastAsia="PMingLiU"/>
          <w:b/>
          <w:color w:val="00188F"/>
        </w:rPr>
      </w:pPr>
      <w:r w:rsidRPr="00F626E6">
        <w:rPr>
          <w:rFonts w:eastAsia="PMingLiU"/>
          <w:b/>
          <w:color w:val="00188F"/>
        </w:rPr>
        <w:t>服務等級協定</w:t>
      </w:r>
    </w:p>
    <w:p w:rsidR="00727962" w:rsidRPr="00F626E6" w:rsidRDefault="00727962" w:rsidP="00727962">
      <w:pPr>
        <w:pStyle w:val="ProductList-Body"/>
        <w:rPr>
          <w:rFonts w:eastAsia="PMingLiU"/>
          <w:b/>
          <w:color w:val="00188F"/>
        </w:rPr>
      </w:pPr>
      <w:r w:rsidRPr="00F626E6">
        <w:rPr>
          <w:rFonts w:eastAsia="PMingLiU"/>
        </w:rPr>
        <w:t xml:space="preserve">Kaizala </w:t>
      </w:r>
      <w:r w:rsidRPr="00F626E6">
        <w:rPr>
          <w:rFonts w:eastAsia="PMingLiU"/>
        </w:rPr>
        <w:t>未提供</w:t>
      </w:r>
      <w:r w:rsidRPr="00F626E6">
        <w:rPr>
          <w:rFonts w:eastAsia="PMingLiU"/>
        </w:rPr>
        <w:t xml:space="preserve"> SLA</w:t>
      </w:r>
      <w:r w:rsidRPr="00F626E6">
        <w:rPr>
          <w:rFonts w:eastAsia="PMingLiU"/>
        </w:rPr>
        <w:t>。</w:t>
      </w:r>
    </w:p>
    <w:p w:rsidR="00727962" w:rsidRPr="00F626E6" w:rsidRDefault="00796465" w:rsidP="00727962">
      <w:pPr>
        <w:pStyle w:val="ProductList-Body"/>
        <w:shd w:val="clear" w:color="auto" w:fill="A6A6A6" w:themeFill="background1" w:themeFillShade="A6"/>
        <w:spacing w:before="120" w:after="240"/>
        <w:jc w:val="right"/>
        <w:rPr>
          <w:rFonts w:eastAsia="PMingLiU"/>
          <w:sz w:val="16"/>
          <w:szCs w:val="16"/>
        </w:rPr>
      </w:pPr>
      <w:hyperlink w:anchor="TableofContents" w:history="1">
        <w:r w:rsidR="00727962" w:rsidRPr="00F626E6">
          <w:rPr>
            <w:rStyle w:val="Hyperlink"/>
            <w:rFonts w:eastAsia="PMingLiU"/>
            <w:sz w:val="16"/>
            <w:szCs w:val="16"/>
          </w:rPr>
          <w:t>目錄</w:t>
        </w:r>
      </w:hyperlink>
      <w:r w:rsidR="00727962" w:rsidRPr="00F626E6">
        <w:rPr>
          <w:rFonts w:eastAsia="PMingLiU"/>
          <w:sz w:val="16"/>
          <w:szCs w:val="16"/>
        </w:rPr>
        <w:t>/</w:t>
      </w:r>
      <w:hyperlink w:anchor="GeneralTerms" w:history="1">
        <w:r w:rsidR="00727962" w:rsidRPr="00F626E6">
          <w:rPr>
            <w:rStyle w:val="Hyperlink"/>
            <w:rFonts w:eastAsia="PMingLiU"/>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61" w:name="_Toc482780385"/>
      <w:r w:rsidR="00F30FF3" w:rsidRPr="003902C7">
        <w:rPr>
          <w:rFonts w:ascii="Calibri Light" w:eastAsia="PMingLiU" w:hAnsi="Calibri Light"/>
        </w:rPr>
        <w:t>Microsoft Cloud App Security</w:t>
      </w:r>
      <w:bookmarkEnd w:id="154"/>
      <w:bookmarkEnd w:id="161"/>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796465"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796465"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55"/>
    <w:bookmarkEnd w:id="156"/>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62" w:name="_Toc476230944"/>
      <w:bookmarkStart w:id="163" w:name="_Toc482780386"/>
      <w:r w:rsidRPr="005B62C0">
        <w:rPr>
          <w:rFonts w:ascii="Calibri Light" w:eastAsia="PMingLiU" w:hAnsi="Calibri Light"/>
          <w:lang w:eastAsia="zh-TW"/>
        </w:rPr>
        <w:t>Microsoft Intune</w:t>
      </w:r>
      <w:bookmarkEnd w:id="162"/>
      <w:bookmarkEnd w:id="163"/>
    </w:p>
    <w:p w:rsidR="00DB4FF8" w:rsidRPr="005B62C0" w:rsidRDefault="00DB4FF8" w:rsidP="00DB4FF8">
      <w:pPr>
        <w:pStyle w:val="ProductList-Body"/>
        <w:rPr>
          <w:rFonts w:eastAsia="PMingLiU"/>
          <w:sz w:val="16"/>
          <w:szCs w:val="16"/>
        </w:rPr>
        <w:sectPr w:rsidR="00DB4FF8" w:rsidRPr="005B62C0"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D73EC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58"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4" w:name="_Toc453946633"/>
      <w:bookmarkStart w:id="165" w:name="_Toc451949071"/>
      <w:bookmarkStart w:id="166" w:name="_Toc482780387"/>
      <w:r w:rsidRPr="00B64188">
        <w:rPr>
          <w:rFonts w:ascii="Calibri Light" w:eastAsia="PMingLiU" w:hAnsi="Calibri Light"/>
        </w:rPr>
        <w:t>Microsoft Learning</w:t>
      </w:r>
      <w:bookmarkEnd w:id="164"/>
      <w:bookmarkEnd w:id="165"/>
      <w:bookmarkEnd w:id="166"/>
    </w:p>
    <w:bookmarkEnd w:id="148"/>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67" w:name="_Toc451949072"/>
      <w:r w:rsidRPr="00D70397">
        <w:rPr>
          <w:rFonts w:eastAsia="PMingLiU"/>
        </w:rPr>
        <w:t>Microsoft Learning Imagine Academy</w:t>
      </w:r>
      <w:bookmarkEnd w:id="16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9"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49"/>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68" w:name="_Toc457466455"/>
      <w:bookmarkStart w:id="169" w:name="_Toc482780388"/>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68"/>
      <w:bookmarkEnd w:id="16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796465"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70" w:name="_Toc482780389"/>
      <w:r w:rsidR="000671C7" w:rsidRPr="00722146">
        <w:rPr>
          <w:lang w:eastAsia="zh-TW"/>
        </w:rPr>
        <w:t>Office 365 Developer</w:t>
      </w:r>
      <w:bookmarkEnd w:id="17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71" w:name="_Toc453946637"/>
      <w:bookmarkStart w:id="172" w:name="_Toc482780390"/>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71"/>
      <w:bookmarkEnd w:id="172"/>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0"/>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3" w:name="Attachment1"/>
      <w:bookmarkStart w:id="174" w:name="_Toc482780391"/>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73"/>
      <w:bookmarkEnd w:id="174"/>
    </w:p>
    <w:p w:rsidR="000671C7" w:rsidRPr="008F1B2C" w:rsidRDefault="000671C7" w:rsidP="008F1B2C">
      <w:pPr>
        <w:pStyle w:val="ProductList-Offering1Heading"/>
        <w:rPr>
          <w:lang w:eastAsia="zh-TW"/>
        </w:rPr>
      </w:pPr>
      <w:bookmarkStart w:id="175" w:name="_Toc482780392"/>
      <w:r w:rsidRPr="008F1B2C">
        <w:rPr>
          <w:lang w:eastAsia="zh-TW"/>
        </w:rPr>
        <w:t xml:space="preserve">Bing </w:t>
      </w:r>
      <w:r w:rsidRPr="008F1B2C">
        <w:rPr>
          <w:lang w:eastAsia="zh-TW"/>
        </w:rPr>
        <w:t>地圖服務</w:t>
      </w:r>
      <w:bookmarkEnd w:id="17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1"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2"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7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77" w:name="_Toc482780393"/>
      <w:r w:rsidRPr="001E34FB">
        <w:rPr>
          <w:rFonts w:asciiTheme="minorHAnsi" w:hAnsiTheme="minorHAnsi" w:cs="MingLiU"/>
          <w:lang w:eastAsia="zh-TW"/>
        </w:rPr>
        <w:t>專業服務</w:t>
      </w:r>
      <w:bookmarkEnd w:id="177"/>
    </w:p>
    <w:bookmarkEnd w:id="176"/>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7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79" w:name="_Toc482780394"/>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8"/>
      <w:bookmarkEnd w:id="17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80" w:name="_Toc482780395"/>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8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3"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81"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82" w:name="_Toc482780396"/>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82"/>
    </w:p>
    <w:bookmarkEnd w:id="181"/>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67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720"/>
        <w:gridCol w:w="720"/>
        <w:gridCol w:w="360"/>
        <w:gridCol w:w="450"/>
        <w:gridCol w:w="576"/>
        <w:gridCol w:w="576"/>
        <w:gridCol w:w="576"/>
        <w:gridCol w:w="576"/>
      </w:tblGrid>
      <w:tr w:rsidR="00F30FF3" w:rsidRPr="0067121B" w:rsidTr="0029165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F30FF3" w:rsidRPr="0067121B" w:rsidRDefault="00F30FF3" w:rsidP="00291653">
            <w:pPr>
              <w:pStyle w:val="ProductList-Body"/>
              <w:tabs>
                <w:tab w:val="clear" w:pos="158"/>
                <w:tab w:val="left" w:pos="720"/>
              </w:tabs>
              <w:spacing w:line="256" w:lineRule="auto"/>
              <w:ind w:left="-108"/>
              <w:rPr>
                <w:rFonts w:eastAsia="PMingLiU"/>
                <w:sz w:val="22"/>
              </w:rPr>
            </w:pPr>
            <w:r w:rsidRPr="0067121B">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 xml:space="preserve">Enterprise </w:t>
            </w:r>
            <w:r w:rsidRPr="003902C7">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政府</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Office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進階版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Enterprise</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Mobility +</w:t>
            </w:r>
          </w:p>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安全性</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30FF3" w:rsidRPr="003902C7" w:rsidRDefault="00F30FF3" w:rsidP="0029165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Secure Productive Enterprise</w:t>
            </w:r>
            <w:r w:rsidRPr="003902C7">
              <w:rPr>
                <w:rFonts w:ascii="Calibri Light" w:eastAsia="PMingLiU" w:hAnsi="Calibri Light"/>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F30FF3" w:rsidRPr="003902C7" w:rsidRDefault="00F30FF3" w:rsidP="0029165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Dynamics 365</w:t>
            </w:r>
          </w:p>
          <w:p w:rsidR="00F30FF3" w:rsidRPr="003902C7" w:rsidRDefault="00F30FF3" w:rsidP="0029165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企業版</w:t>
            </w:r>
          </w:p>
        </w:tc>
      </w:tr>
      <w:tr w:rsidR="00291653" w:rsidRPr="0067121B" w:rsidTr="0029165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F30FF3" w:rsidRPr="0067121B" w:rsidRDefault="00F30FF3" w:rsidP="00291653">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30FF3" w:rsidRPr="003902C7" w:rsidRDefault="00D44495"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D44495"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291653" w:rsidRDefault="0029165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F30FF3" w:rsidRPr="003902C7" w:rsidRDefault="00F30FF3" w:rsidP="0029165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3902C7">
              <w:rPr>
                <w:rFonts w:ascii="Calibri Light" w:eastAsia="PMingLiU" w:hAnsi="Calibri Light"/>
                <w:color w:val="FFFFFF" w:themeColor="background1"/>
                <w:sz w:val="16"/>
                <w:szCs w:val="16"/>
              </w:rPr>
              <w:t>方案</w:t>
            </w:r>
            <w:r w:rsidRPr="003902C7">
              <w:rPr>
                <w:rFonts w:ascii="Calibri Light" w:eastAsia="PMingLiU" w:hAnsi="Calibri Light"/>
                <w:color w:val="FFFFFF" w:themeColor="background1"/>
                <w:sz w:val="16"/>
                <w:szCs w:val="16"/>
              </w:rPr>
              <w:t xml:space="preserve"> 2</w:t>
            </w:r>
          </w:p>
        </w:tc>
      </w:tr>
      <w:tr w:rsidR="00291653" w:rsidRPr="0067121B" w:rsidTr="0029165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nil"/>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00D44495">
              <w:rPr>
                <w:rFonts w:ascii="Calibri Light" w:eastAsia="PMingLiU" w:hAnsi="Calibri Light"/>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Exchange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00D44495">
              <w:rPr>
                <w:rFonts w:ascii="Calibri Light" w:eastAsia="PMingLiU" w:hAnsi="Calibri Light"/>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SharePoint Online </w:t>
            </w:r>
            <w:r w:rsidRPr="003902C7">
              <w:rPr>
                <w:rFonts w:ascii="Calibri Light" w:eastAsia="PMingLiU" w:hAnsi="Calibri Light"/>
                <w:sz w:val="14"/>
              </w:rPr>
              <w:t>計劃</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商務用</w:t>
            </w:r>
            <w:r w:rsidRPr="003902C7">
              <w:rPr>
                <w:rFonts w:ascii="Calibri Light" w:eastAsia="PMingLiU" w:hAnsi="Calibri Light"/>
                <w:sz w:val="14"/>
              </w:rPr>
              <w:t xml:space="preserve"> Skype Online PSTN </w:t>
            </w:r>
            <w:r w:rsidRPr="003902C7">
              <w:rPr>
                <w:rFonts w:ascii="Calibri Light" w:eastAsia="PMingLiU" w:hAnsi="Calibri Light"/>
                <w:sz w:val="14"/>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w:t>
            </w:r>
            <w:r w:rsidRPr="003902C7">
              <w:rPr>
                <w:rFonts w:ascii="Calibri Light" w:eastAsia="PMingLiU" w:hAnsi="Calibri Light"/>
                <w:sz w:val="14"/>
              </w:rPr>
              <w:t>進階合規性</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Office 365 Advanced Security </w:t>
            </w:r>
            <w:r w:rsidRPr="003902C7">
              <w:rPr>
                <w:rFonts w:ascii="Calibri Light" w:eastAsia="PMingLiU" w:hAnsi="Calibri Light"/>
                <w:sz w:val="14"/>
                <w:szCs w:val="14"/>
              </w:rPr>
              <w:t>Manag</w:t>
            </w:r>
            <w:r w:rsidR="00DB4FF8">
              <w:rPr>
                <w:rFonts w:ascii="Calibri Light" w:eastAsia="PMingLiU" w:hAnsi="Calibri Light"/>
                <w:sz w:val="14"/>
                <w:szCs w:val="14"/>
                <w:lang w:val="en-US"/>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Info Protection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 xml:space="preserve">Azure Active Directory Premium </w:t>
            </w:r>
            <w:r w:rsidRPr="003902C7">
              <w:rPr>
                <w:rFonts w:ascii="Calibri Light" w:eastAsia="PMingLiU" w:hAnsi="Calibri Light"/>
                <w:sz w:val="14"/>
              </w:rPr>
              <w:t>方案</w:t>
            </w:r>
            <w:r w:rsidRPr="003902C7">
              <w:rPr>
                <w:rFonts w:ascii="Calibri Light" w:eastAsia="PMingLiU" w:hAnsi="Calibri Light"/>
                <w:sz w:val="14"/>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szCs w:val="14"/>
              </w:rPr>
              <w:t xml:space="preserve">Microsoft </w:t>
            </w:r>
            <w:r w:rsidRPr="003902C7">
              <w:rPr>
                <w:rFonts w:ascii="Calibri Light" w:eastAsia="PMingLiU" w:hAnsi="Calibri Light"/>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rPr>
            </w:pPr>
            <w:r w:rsidRPr="003902C7">
              <w:rPr>
                <w:rFonts w:ascii="Calibri Light" w:eastAsia="PMingLiU" w:hAnsi="Calibri Light"/>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r w:rsidR="00291653" w:rsidRPr="0067121B" w:rsidTr="0029165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0FF3" w:rsidRPr="003902C7" w:rsidRDefault="00F30FF3" w:rsidP="00291653">
            <w:pPr>
              <w:pStyle w:val="ProductList-Body"/>
              <w:tabs>
                <w:tab w:val="clear" w:pos="158"/>
                <w:tab w:val="left" w:pos="720"/>
              </w:tabs>
              <w:spacing w:line="256" w:lineRule="auto"/>
              <w:ind w:left="-108"/>
              <w:rPr>
                <w:rFonts w:ascii="Calibri Light" w:eastAsia="PMingLiU" w:hAnsi="Calibri Light"/>
                <w:sz w:val="14"/>
                <w:szCs w:val="14"/>
              </w:rPr>
            </w:pPr>
            <w:r w:rsidRPr="003902C7">
              <w:rPr>
                <w:rFonts w:ascii="Calibri Light" w:eastAsia="PMingLiU" w:hAnsi="Calibri Light"/>
                <w:sz w:val="14"/>
                <w:szCs w:val="14"/>
              </w:rPr>
              <w:t xml:space="preserve">Microsoft Stream </w:t>
            </w:r>
            <w:r w:rsidRPr="003902C7">
              <w:rPr>
                <w:rFonts w:ascii="Calibri Light" w:eastAsia="PMingLiU" w:hAnsi="Calibri Light"/>
                <w:sz w:val="14"/>
                <w:szCs w:val="14"/>
              </w:rPr>
              <w:t>方案</w:t>
            </w:r>
            <w:r w:rsidRPr="003902C7">
              <w:rPr>
                <w:rFonts w:ascii="Calibri Light" w:eastAsia="PMingLiU" w:hAnsi="Calibri Light"/>
                <w:sz w:val="14"/>
                <w:szCs w:val="14"/>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F30FF3" w:rsidRPr="0067121B" w:rsidRDefault="00F30FF3" w:rsidP="00291653">
            <w:pPr>
              <w:pStyle w:val="ProductList-Body"/>
              <w:tabs>
                <w:tab w:val="clear" w:pos="158"/>
                <w:tab w:val="left" w:pos="720"/>
              </w:tabs>
              <w:spacing w:line="256" w:lineRule="auto"/>
              <w:jc w:val="center"/>
              <w:rPr>
                <w:rFonts w:eastAsia="PMingLiU"/>
                <w:szCs w:val="18"/>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727962" w:rsidRPr="00F626E6" w:rsidRDefault="00727962" w:rsidP="00727962">
      <w:pPr>
        <w:pStyle w:val="ProductList-Body"/>
        <w:rPr>
          <w:rStyle w:val="Hyperlink"/>
          <w:rFonts w:eastAsia="PMingLiU"/>
          <w:i/>
          <w:color w:val="000000" w:themeColor="text1"/>
          <w:sz w:val="16"/>
          <w:szCs w:val="16"/>
        </w:rPr>
      </w:pPr>
      <w:r w:rsidRPr="00F626E6">
        <w:rPr>
          <w:rFonts w:eastAsia="PMingLiU"/>
          <w:i/>
          <w:sz w:val="16"/>
          <w:szCs w:val="16"/>
          <w:vertAlign w:val="superscript"/>
        </w:rPr>
        <w:t>2</w:t>
      </w:r>
      <w:r w:rsidRPr="00F626E6">
        <w:rPr>
          <w:rFonts w:eastAsia="PMingLiU"/>
          <w:i/>
          <w:sz w:val="16"/>
          <w:szCs w:val="16"/>
        </w:rPr>
        <w:t xml:space="preserve"> </w:t>
      </w:r>
      <w:r w:rsidRPr="00F626E6">
        <w:rPr>
          <w:rFonts w:eastAsia="PMingLiU"/>
          <w:i/>
          <w:sz w:val="16"/>
          <w:szCs w:val="16"/>
        </w:rPr>
        <w:t>除了以上所列載的線上服務外，</w:t>
      </w:r>
      <w:r w:rsidRPr="00F626E6">
        <w:rPr>
          <w:rFonts w:eastAsia="PMingLiU"/>
          <w:i/>
          <w:sz w:val="16"/>
          <w:szCs w:val="16"/>
        </w:rPr>
        <w:t xml:space="preserve">Secure Productive Enterprise </w:t>
      </w:r>
      <w:r w:rsidRPr="00F626E6">
        <w:rPr>
          <w:rFonts w:eastAsia="PMingLiU"/>
          <w:i/>
          <w:sz w:val="16"/>
          <w:szCs w:val="16"/>
        </w:rPr>
        <w:t>亦符合產品條款中所述之</w:t>
      </w:r>
      <w:r w:rsidRPr="00F626E6">
        <w:rPr>
          <w:rFonts w:eastAsia="PMingLiU"/>
          <w:i/>
          <w:sz w:val="16"/>
          <w:szCs w:val="16"/>
        </w:rPr>
        <w:t xml:space="preserve"> Windows SA (</w:t>
      </w:r>
      <w:r w:rsidRPr="00F626E6">
        <w:rPr>
          <w:rFonts w:eastAsia="PMingLiU"/>
          <w:i/>
          <w:sz w:val="16"/>
          <w:szCs w:val="16"/>
        </w:rPr>
        <w:t>每一使用者</w:t>
      </w:r>
      <w:r w:rsidRPr="00F626E6">
        <w:rPr>
          <w:rFonts w:eastAsia="PMingLiU"/>
          <w:i/>
          <w:sz w:val="16"/>
          <w:szCs w:val="16"/>
        </w:rPr>
        <w:t xml:space="preserve">) </w:t>
      </w:r>
      <w:r w:rsidRPr="00F626E6">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lastRenderedPageBreak/>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796465"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3" w:name="Attachment3"/>
      <w:bookmarkStart w:id="184" w:name="_Toc482780397"/>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83"/>
      <w:bookmarkEnd w:id="18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6465" w:rsidRDefault="00796465" w:rsidP="00D0498F">
      <w:pPr>
        <w:spacing w:after="0" w:line="240" w:lineRule="auto"/>
      </w:pPr>
      <w:r>
        <w:separator/>
      </w:r>
    </w:p>
  </w:endnote>
  <w:endnote w:type="continuationSeparator" w:id="0">
    <w:p w:rsidR="00796465" w:rsidRDefault="0079646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Leelawadee UI"/>
    <w:panose1 w:val="020B0304020202020204"/>
    <w:charset w:val="00"/>
    <w:family w:val="swiss"/>
    <w:pitch w:val="variable"/>
    <w:sig w:usb0="00000000" w:usb1="00000000" w:usb2="00000000" w:usb3="00000000" w:csb0="00010001" w:csb1="00000000"/>
  </w:font>
  <w:font w:name="PMingLiU">
    <w:altName w:val="Microsoft JhengHei"/>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495" w:rsidRDefault="00D444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653" w:rsidRDefault="0029165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653" w:rsidRPr="00591643" w:rsidRDefault="0029165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D62D7B">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D62D7B">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D62D7B">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D62D7B">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796465" w:rsidP="00D62D7B">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D62D7B">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E260FB" w:rsidRDefault="0079646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79646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79646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79646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142D7A" w:rsidRDefault="0079646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79646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0D508B" w:rsidRDefault="0079646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79646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79646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79646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79646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79646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79646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79646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142D7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845D5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79646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79646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79646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79646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E260FB" w:rsidRDefault="00796465"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0D508B" w:rsidRDefault="00796465"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142D7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845D5A" w:rsidRDefault="00796465"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2A268F" w:rsidRDefault="00291653"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9165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E260FB" w:rsidRDefault="00796465"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29165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0D508B" w:rsidRDefault="00796465"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29165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796465"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29165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91653" w:rsidRPr="00142D7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29165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91653" w:rsidRPr="00845D5A" w:rsidRDefault="00796465"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29165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AC7B78" w:rsidRDefault="00796465"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291653" w:rsidRPr="00AC7B78">
              <w:rPr>
                <w:rStyle w:val="Hyperlink"/>
                <w:rFonts w:ascii="PMingLiU" w:eastAsia="PMingLiU" w:hAnsi="PMingLiU" w:cs="Gulim" w:hint="eastAsia"/>
                <w:sz w:val="14"/>
                <w:szCs w:val="14"/>
              </w:rPr>
              <w:t>附件</w:t>
            </w:r>
          </w:hyperlink>
        </w:p>
      </w:tc>
    </w:tr>
  </w:tbl>
  <w:p w:rsidR="00291653" w:rsidRPr="00591643" w:rsidRDefault="00291653"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5C51AC">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FE0279" w:rsidRDefault="00796465" w:rsidP="005C51AC">
          <w:pPr>
            <w:pStyle w:val="ProductList-OfferingBody"/>
            <w:ind w:left="-77" w:right="-73"/>
            <w:jc w:val="center"/>
            <w:rPr>
              <w:color w:val="0563C1"/>
              <w:sz w:val="14"/>
              <w:szCs w:val="14"/>
            </w:rPr>
          </w:pPr>
          <w:hyperlink w:anchor="TableofContents" w:history="1">
            <w:r w:rsidR="00DB4FF8" w:rsidRPr="00FE0279">
              <w:rPr>
                <w:rStyle w:val="Hyperlink"/>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FE0279" w:rsidRDefault="00796465" w:rsidP="005C51AC">
          <w:pPr>
            <w:pStyle w:val="ProductList-OfferingBody"/>
            <w:ind w:left="-72" w:right="-74"/>
            <w:jc w:val="center"/>
            <w:rPr>
              <w:color w:val="0563C1"/>
              <w:sz w:val="14"/>
              <w:szCs w:val="14"/>
            </w:rPr>
          </w:pPr>
          <w:hyperlink w:anchor="Introduction" w:history="1">
            <w:r w:rsidR="00DB4FF8" w:rsidRPr="00FE0279">
              <w:rPr>
                <w:rStyle w:val="Hyperlink"/>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FE0279" w:rsidRDefault="00796465" w:rsidP="005C51AC">
          <w:pPr>
            <w:pStyle w:val="ProductList-OfferingBody"/>
            <w:ind w:left="-72" w:right="-75"/>
            <w:jc w:val="center"/>
            <w:rPr>
              <w:color w:val="0563C1"/>
              <w:sz w:val="14"/>
              <w:szCs w:val="14"/>
            </w:rPr>
          </w:pPr>
          <w:hyperlink w:anchor="GeneralTerms" w:history="1">
            <w:r w:rsidR="00DB4FF8" w:rsidRPr="00FE0279">
              <w:rPr>
                <w:rStyle w:val="Hyperlink"/>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FE0279" w:rsidRDefault="00796465" w:rsidP="005C51AC">
          <w:pPr>
            <w:pStyle w:val="ProductList-OfferingBody"/>
            <w:ind w:left="-72" w:right="-77"/>
            <w:jc w:val="center"/>
            <w:rPr>
              <w:color w:val="0563C1"/>
              <w:sz w:val="14"/>
              <w:szCs w:val="14"/>
            </w:rPr>
          </w:pPr>
          <w:hyperlink w:anchor="PrivacyandSecurityTerms" w:history="1">
            <w:r w:rsidR="00DB4FF8" w:rsidRPr="00FE0279">
              <w:rPr>
                <w:rStyle w:val="Hyperlink"/>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FE0279" w:rsidRDefault="00796465" w:rsidP="005C51AC">
          <w:pPr>
            <w:pStyle w:val="ProductList-OfferingBody"/>
            <w:ind w:left="-72" w:right="-77"/>
            <w:jc w:val="center"/>
            <w:rPr>
              <w:color w:val="0563C1"/>
              <w:sz w:val="14"/>
              <w:szCs w:val="14"/>
            </w:rPr>
          </w:pPr>
          <w:hyperlink w:anchor="OnlineServiceSpecificTerms" w:history="1">
            <w:r w:rsidR="00DB4FF8" w:rsidRPr="00FE0279">
              <w:rPr>
                <w:rStyle w:val="Hyperlink"/>
                <w:color w:val="0563C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FE0279" w:rsidRDefault="00796465" w:rsidP="005C51AC">
          <w:pPr>
            <w:pStyle w:val="ProductList-OfferingBody"/>
            <w:ind w:left="-72" w:right="-76"/>
            <w:jc w:val="center"/>
            <w:rPr>
              <w:color w:val="0563C1"/>
              <w:sz w:val="14"/>
              <w:szCs w:val="14"/>
            </w:rPr>
          </w:pPr>
          <w:hyperlink w:anchor="Attachment1" w:history="1">
            <w:r w:rsidR="00DB4FF8" w:rsidRPr="00FE0279">
              <w:rPr>
                <w:rStyle w:val="Hyperlink"/>
                <w:color w:val="0563C1"/>
                <w:sz w:val="14"/>
                <w:szCs w:val="14"/>
              </w:rPr>
              <w:t>附件</w:t>
            </w:r>
          </w:hyperlink>
        </w:p>
      </w:tc>
    </w:tr>
  </w:tbl>
  <w:p w:rsidR="00DB4FF8" w:rsidRPr="00591643" w:rsidRDefault="00DB4FF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DB4FF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C51AC">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5C51AC">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591643">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3812FE">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3812FE">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DB4FF8" w:rsidRPr="00591643" w:rsidRDefault="00DB4FF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165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525461">
          <w:pPr>
            <w:pStyle w:val="ProductList-OfferingBody"/>
            <w:ind w:left="-77" w:right="-73"/>
            <w:jc w:val="center"/>
            <w:rPr>
              <w:color w:val="808080" w:themeColor="background1" w:themeShade="80"/>
              <w:sz w:val="14"/>
              <w:szCs w:val="14"/>
            </w:rPr>
          </w:pPr>
          <w:hyperlink w:anchor="TableofContents" w:history="1">
            <w:r w:rsidR="0029165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525461">
          <w:pPr>
            <w:pStyle w:val="ProductList-OfferingBody"/>
            <w:ind w:left="-72" w:right="-74"/>
            <w:jc w:val="center"/>
            <w:rPr>
              <w:color w:val="808080" w:themeColor="background1" w:themeShade="80"/>
              <w:sz w:val="14"/>
              <w:szCs w:val="14"/>
            </w:rPr>
          </w:pPr>
          <w:hyperlink w:anchor="Introduction" w:history="1">
            <w:r w:rsidR="0029165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525461">
          <w:pPr>
            <w:pStyle w:val="ProductList-OfferingBody"/>
            <w:ind w:left="-72" w:right="-75"/>
            <w:jc w:val="center"/>
            <w:rPr>
              <w:color w:val="808080" w:themeColor="background1" w:themeShade="80"/>
              <w:sz w:val="14"/>
              <w:szCs w:val="14"/>
            </w:rPr>
          </w:pPr>
          <w:hyperlink w:anchor="GeneralTerms" w:history="1">
            <w:r w:rsidR="0029165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525461">
          <w:pPr>
            <w:pStyle w:val="ProductList-OfferingBody"/>
            <w:ind w:left="-72" w:right="-77"/>
            <w:jc w:val="center"/>
            <w:rPr>
              <w:color w:val="808080" w:themeColor="background1" w:themeShade="80"/>
              <w:sz w:val="14"/>
              <w:szCs w:val="14"/>
            </w:rPr>
          </w:pPr>
          <w:hyperlink w:anchor="PrivacyandSecurityTerms" w:history="1">
            <w:r w:rsidR="0029165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91653" w:rsidRPr="00C76DF3" w:rsidRDefault="00796465" w:rsidP="00525461">
          <w:pPr>
            <w:pStyle w:val="ProductList-OfferingBody"/>
            <w:ind w:left="-72" w:right="-77"/>
            <w:jc w:val="center"/>
            <w:rPr>
              <w:color w:val="808080" w:themeColor="background1" w:themeShade="80"/>
              <w:sz w:val="14"/>
              <w:szCs w:val="14"/>
            </w:rPr>
          </w:pPr>
          <w:hyperlink w:anchor="OnlineServiceSpecificTerms" w:history="1">
            <w:r w:rsidR="0029165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91653" w:rsidRPr="00C76DF3" w:rsidRDefault="0029165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91653" w:rsidRPr="00C76DF3" w:rsidRDefault="00796465" w:rsidP="00525461">
          <w:pPr>
            <w:pStyle w:val="ProductList-OfferingBody"/>
            <w:ind w:left="-72" w:right="-76"/>
            <w:jc w:val="center"/>
            <w:rPr>
              <w:color w:val="808080" w:themeColor="background1" w:themeShade="80"/>
              <w:sz w:val="14"/>
              <w:szCs w:val="14"/>
            </w:rPr>
          </w:pPr>
          <w:hyperlink w:anchor="Attachment1" w:history="1">
            <w:r w:rsidR="00291653">
              <w:rPr>
                <w:rStyle w:val="Hyperlink"/>
                <w:sz w:val="14"/>
                <w:szCs w:val="14"/>
              </w:rPr>
              <w:t>附件</w:t>
            </w:r>
          </w:hyperlink>
        </w:p>
      </w:tc>
    </w:tr>
  </w:tbl>
  <w:p w:rsidR="00291653" w:rsidRPr="00591643" w:rsidRDefault="0029165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4FF8" w:rsidRPr="00C76DF3" w:rsidTr="00DB4FF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DB4FF8">
          <w:pPr>
            <w:pStyle w:val="ProductList-OfferingBody"/>
            <w:ind w:left="-77" w:right="-73"/>
            <w:jc w:val="center"/>
            <w:rPr>
              <w:color w:val="808080" w:themeColor="background1" w:themeShade="80"/>
              <w:sz w:val="14"/>
              <w:szCs w:val="14"/>
            </w:rPr>
          </w:pPr>
          <w:hyperlink w:anchor="TableofContents" w:history="1">
            <w:r w:rsidR="00DB4F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DB4FF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DB4FF8">
          <w:pPr>
            <w:pStyle w:val="ProductList-OfferingBody"/>
            <w:ind w:left="-72" w:right="-74"/>
            <w:jc w:val="center"/>
            <w:rPr>
              <w:color w:val="808080" w:themeColor="background1" w:themeShade="80"/>
              <w:sz w:val="14"/>
              <w:szCs w:val="14"/>
            </w:rPr>
          </w:pPr>
          <w:hyperlink w:anchor="Introduction" w:history="1">
            <w:r w:rsidR="00DB4F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DB4FF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DB4FF8">
          <w:pPr>
            <w:pStyle w:val="ProductList-OfferingBody"/>
            <w:ind w:left="-72" w:right="-75"/>
            <w:jc w:val="center"/>
            <w:rPr>
              <w:color w:val="808080" w:themeColor="background1" w:themeShade="80"/>
              <w:sz w:val="14"/>
              <w:szCs w:val="14"/>
            </w:rPr>
          </w:pPr>
          <w:hyperlink w:anchor="GeneralTerms" w:history="1">
            <w:r w:rsidR="00DB4F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DB4FF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DB4FF8">
          <w:pPr>
            <w:pStyle w:val="ProductList-OfferingBody"/>
            <w:ind w:left="-72" w:right="-77"/>
            <w:jc w:val="center"/>
            <w:rPr>
              <w:color w:val="808080" w:themeColor="background1" w:themeShade="80"/>
              <w:sz w:val="14"/>
              <w:szCs w:val="14"/>
            </w:rPr>
          </w:pPr>
          <w:hyperlink w:anchor="PrivacyandSecurityTerms" w:history="1">
            <w:r w:rsidR="00DB4F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DB4F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4FF8" w:rsidRPr="00C76DF3" w:rsidRDefault="00796465" w:rsidP="00DB4FF8">
          <w:pPr>
            <w:pStyle w:val="ProductList-OfferingBody"/>
            <w:ind w:left="-72" w:right="-77"/>
            <w:jc w:val="center"/>
            <w:rPr>
              <w:color w:val="808080" w:themeColor="background1" w:themeShade="80"/>
              <w:sz w:val="14"/>
              <w:szCs w:val="14"/>
            </w:rPr>
          </w:pPr>
          <w:hyperlink w:anchor="OnlineServiceSpecificTerms" w:history="1">
            <w:r w:rsidR="00DB4F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4FF8" w:rsidRPr="00C76DF3" w:rsidRDefault="00DB4FF8" w:rsidP="00DB4FF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4FF8" w:rsidRPr="00C76DF3" w:rsidRDefault="00796465" w:rsidP="00DB4FF8">
          <w:pPr>
            <w:pStyle w:val="ProductList-OfferingBody"/>
            <w:ind w:left="-72" w:right="-76"/>
            <w:jc w:val="center"/>
            <w:rPr>
              <w:color w:val="808080" w:themeColor="background1" w:themeShade="80"/>
              <w:sz w:val="14"/>
              <w:szCs w:val="14"/>
            </w:rPr>
          </w:pPr>
          <w:hyperlink w:anchor="Attachment1" w:history="1">
            <w:r w:rsidR="00DB4FF8">
              <w:rPr>
                <w:rStyle w:val="Hyperlink"/>
                <w:sz w:val="14"/>
                <w:szCs w:val="14"/>
              </w:rPr>
              <w:t>附件</w:t>
            </w:r>
          </w:hyperlink>
        </w:p>
      </w:tc>
    </w:tr>
  </w:tbl>
  <w:p w:rsidR="00291653" w:rsidRPr="002A268F" w:rsidRDefault="00291653"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6465" w:rsidRDefault="00796465" w:rsidP="00D0498F">
      <w:pPr>
        <w:spacing w:after="0" w:line="240" w:lineRule="auto"/>
      </w:pPr>
      <w:r>
        <w:separator/>
      </w:r>
    </w:p>
  </w:footnote>
  <w:footnote w:type="continuationSeparator" w:id="0">
    <w:p w:rsidR="00796465" w:rsidRDefault="00796465"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495" w:rsidRDefault="00D444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495" w:rsidRDefault="00D444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653" w:rsidRPr="004D27A6" w:rsidRDefault="0029165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291653" w:rsidRPr="00C9770C" w:rsidRDefault="00796465"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DB4FF8">
                  <w:rPr>
                    <w:rFonts w:eastAsia="PMingLiU"/>
                    <w:color w:val="404040" w:themeColor="text1" w:themeTint="BF"/>
                    <w:sz w:val="16"/>
                    <w:szCs w:val="16"/>
                    <w:lang w:val="en-US"/>
                  </w:rPr>
                  <w:t>6</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021F33">
          <w:rPr>
            <w:rFonts w:eastAsia="PMingLiU"/>
            <w:noProof/>
            <w:color w:val="404040" w:themeColor="text1" w:themeTint="BF"/>
            <w:sz w:val="16"/>
            <w:szCs w:val="16"/>
          </w:rPr>
          <w:t>20</w:t>
        </w:r>
        <w:r w:rsidR="00291653"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291653" w:rsidRPr="00C9770C" w:rsidRDefault="00796465"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91653" w:rsidRPr="00C9770C">
              <w:rPr>
                <w:rFonts w:eastAsia="PMingLiU"/>
                <w:color w:val="404040" w:themeColor="text1" w:themeTint="BF"/>
                <w:sz w:val="16"/>
                <w:szCs w:val="16"/>
              </w:rPr>
              <w:t xml:space="preserve">Microsoft </w:t>
            </w:r>
            <w:r w:rsidR="00291653" w:rsidRPr="00C9770C">
              <w:rPr>
                <w:rFonts w:eastAsia="PMingLiU"/>
                <w:color w:val="404040" w:themeColor="text1" w:themeTint="BF"/>
                <w:sz w:val="16"/>
                <w:szCs w:val="16"/>
              </w:rPr>
              <w:t>大量授權線上服務條款</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繁體中文</w:t>
            </w:r>
            <w:r w:rsidR="00291653" w:rsidRPr="00C9770C">
              <w:rPr>
                <w:rFonts w:eastAsia="PMingLiU"/>
                <w:color w:val="404040" w:themeColor="text1" w:themeTint="BF"/>
                <w:sz w:val="16"/>
                <w:szCs w:val="16"/>
              </w:rPr>
              <w:t xml:space="preserve"> (Chinese Traditional)</w:t>
            </w:r>
            <w:r w:rsidR="00291653" w:rsidRPr="00C9770C">
              <w:rPr>
                <w:rFonts w:eastAsia="PMingLiU"/>
                <w:color w:val="404040" w:themeColor="text1" w:themeTint="BF"/>
                <w:sz w:val="16"/>
                <w:szCs w:val="16"/>
              </w:rPr>
              <w:t>，</w:t>
            </w:r>
            <w:r w:rsidR="00291653" w:rsidRPr="00C9770C">
              <w:rPr>
                <w:rFonts w:eastAsia="PMingLiU"/>
                <w:color w:val="404040" w:themeColor="text1" w:themeTint="BF"/>
                <w:sz w:val="16"/>
                <w:szCs w:val="16"/>
              </w:rPr>
              <w:t>201</w:t>
            </w:r>
            <w:r w:rsidR="00291653">
              <w:rPr>
                <w:rFonts w:eastAsia="PMingLiU"/>
                <w:color w:val="404040" w:themeColor="text1" w:themeTint="BF"/>
                <w:sz w:val="16"/>
                <w:szCs w:val="16"/>
                <w:lang w:val="en-US"/>
              </w:rPr>
              <w:t>7</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年</w:t>
            </w:r>
            <w:r w:rsidR="00291653" w:rsidRPr="00C9770C">
              <w:rPr>
                <w:rFonts w:eastAsia="PMingLiU"/>
                <w:color w:val="404040" w:themeColor="text1" w:themeTint="BF"/>
                <w:sz w:val="16"/>
                <w:szCs w:val="16"/>
              </w:rPr>
              <w:t xml:space="preserve"> </w:t>
            </w:r>
            <w:r w:rsidR="00DB4FF8">
              <w:rPr>
                <w:rFonts w:eastAsia="PMingLiU"/>
                <w:color w:val="404040" w:themeColor="text1" w:themeTint="BF"/>
                <w:sz w:val="16"/>
                <w:szCs w:val="16"/>
                <w:lang w:val="en-US"/>
              </w:rPr>
              <w:t>6</w:t>
            </w:r>
            <w:r w:rsidR="00291653" w:rsidRPr="00C9770C">
              <w:rPr>
                <w:rFonts w:eastAsia="PMingLiU"/>
                <w:color w:val="404040" w:themeColor="text1" w:themeTint="BF"/>
                <w:sz w:val="16"/>
                <w:szCs w:val="16"/>
              </w:rPr>
              <w:t xml:space="preserve"> </w:t>
            </w:r>
            <w:r w:rsidR="00291653" w:rsidRPr="00C9770C">
              <w:rPr>
                <w:rFonts w:eastAsia="PMingLiU"/>
                <w:color w:val="404040" w:themeColor="text1" w:themeTint="BF"/>
                <w:sz w:val="16"/>
                <w:szCs w:val="16"/>
              </w:rPr>
              <w:t>月</w:t>
            </w:r>
            <w:r w:rsidR="00291653" w:rsidRPr="00C9770C">
              <w:rPr>
                <w:rFonts w:eastAsia="PMingLiU"/>
                <w:color w:val="404040" w:themeColor="text1" w:themeTint="BF"/>
                <w:sz w:val="16"/>
                <w:szCs w:val="16"/>
              </w:rPr>
              <w:t>)</w:t>
            </w:r>
          </w:sdtContent>
        </w:sdt>
        <w:r w:rsidR="00291653" w:rsidRPr="00C9770C">
          <w:rPr>
            <w:rFonts w:eastAsia="PMingLiU"/>
            <w:color w:val="404040" w:themeColor="text1" w:themeTint="BF"/>
            <w:sz w:val="16"/>
            <w:szCs w:val="16"/>
          </w:rPr>
          <w:tab/>
        </w:r>
        <w:r w:rsidR="00291653" w:rsidRPr="00C9770C">
          <w:rPr>
            <w:rFonts w:eastAsia="PMingLiU"/>
            <w:color w:val="404040" w:themeColor="text1" w:themeTint="BF"/>
            <w:sz w:val="16"/>
            <w:szCs w:val="16"/>
          </w:rPr>
          <w:fldChar w:fldCharType="begin"/>
        </w:r>
        <w:r w:rsidR="00291653" w:rsidRPr="00C9770C">
          <w:rPr>
            <w:rFonts w:eastAsia="PMingLiU"/>
            <w:color w:val="404040" w:themeColor="text1" w:themeTint="BF"/>
            <w:sz w:val="16"/>
            <w:szCs w:val="16"/>
          </w:rPr>
          <w:instrText xml:space="preserve"> PAGE   \* MERGEFORMAT </w:instrText>
        </w:r>
        <w:r w:rsidR="00291653" w:rsidRPr="00C9770C">
          <w:rPr>
            <w:rFonts w:eastAsia="PMingLiU"/>
            <w:color w:val="404040" w:themeColor="text1" w:themeTint="BF"/>
            <w:sz w:val="16"/>
            <w:szCs w:val="16"/>
          </w:rPr>
          <w:fldChar w:fldCharType="separate"/>
        </w:r>
        <w:r w:rsidR="00021F33">
          <w:rPr>
            <w:rFonts w:eastAsia="PMingLiU"/>
            <w:noProof/>
            <w:color w:val="404040" w:themeColor="text1" w:themeTint="BF"/>
            <w:sz w:val="16"/>
            <w:szCs w:val="16"/>
          </w:rPr>
          <w:t>7</w:t>
        </w:r>
        <w:r w:rsidR="00291653"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 w:numId="46">
    <w:abstractNumId w:val="18"/>
  </w:num>
  <w:num w:numId="4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grammar="clean"/>
  <w:documentProtection w:edit="readOnly" w:enforcement="1" w:cryptProviderType="rsaAES" w:cryptAlgorithmClass="hash" w:cryptAlgorithmType="typeAny" w:cryptAlgorithmSid="14" w:cryptSpinCount="100000" w:hash="VcuvqmTxESUgKhi9b0uI/lvVz0aZEb64vAiK6dMlmJ7uFBL110K5xcUW4FRKTTAkRMpXiFG6FQF7YlQOr2HI5g==" w:salt="9h9DElfDJ0+reMGNiX86j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21F33"/>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81942"/>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E14B1"/>
    <w:rsid w:val="004F0AC0"/>
    <w:rsid w:val="00513D3E"/>
    <w:rsid w:val="00525461"/>
    <w:rsid w:val="0053301A"/>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5445B"/>
    <w:rsid w:val="00757E36"/>
    <w:rsid w:val="0076124E"/>
    <w:rsid w:val="00765943"/>
    <w:rsid w:val="00781CC5"/>
    <w:rsid w:val="0079646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02B2D"/>
    <w:rsid w:val="00B30FF8"/>
    <w:rsid w:val="00B33251"/>
    <w:rsid w:val="00B40B48"/>
    <w:rsid w:val="00B50699"/>
    <w:rsid w:val="00B52C63"/>
    <w:rsid w:val="00B8281B"/>
    <w:rsid w:val="00B83340"/>
    <w:rsid w:val="00B91C92"/>
    <w:rsid w:val="00B945F0"/>
    <w:rsid w:val="00BC27F5"/>
    <w:rsid w:val="00BD0DC1"/>
    <w:rsid w:val="00BE34F7"/>
    <w:rsid w:val="00BE6CD0"/>
    <w:rsid w:val="00C14548"/>
    <w:rsid w:val="00C35E5A"/>
    <w:rsid w:val="00C369CB"/>
    <w:rsid w:val="00C51960"/>
    <w:rsid w:val="00C571C2"/>
    <w:rsid w:val="00C65CEC"/>
    <w:rsid w:val="00C7065A"/>
    <w:rsid w:val="00C7287D"/>
    <w:rsid w:val="00C7311D"/>
    <w:rsid w:val="00C87F8E"/>
    <w:rsid w:val="00C9770C"/>
    <w:rsid w:val="00CC3F51"/>
    <w:rsid w:val="00CE3FAA"/>
    <w:rsid w:val="00D0498F"/>
    <w:rsid w:val="00D44495"/>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C4C9AF-9671-4101-AB4F-D8C0D4DF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go.microsoft.com/?linkid=983920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20.xml"/><Relationship Id="rId61"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footer" Target="footer21.xm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9.xml"/><Relationship Id="rId64" Type="http://schemas.openxmlformats.org/officeDocument/2006/relationships/footer" Target="footer22.xml"/><Relationship Id="rId8" Type="http://schemas.openxmlformats.org/officeDocument/2006/relationships/header" Target="head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footer" Target="footer14.xml"/><Relationship Id="rId59" Type="http://schemas.openxmlformats.org/officeDocument/2006/relationships/hyperlink" Target="http://www.microsoft.com/itacademy"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footer" Target="footer17.xml"/><Relationship Id="rId62"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A5114-5CC0-4B54-85ED-1CBA291C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8553</Words>
  <Characters>48757</Characters>
  <Application>Microsoft Office Word</Application>
  <DocSecurity>8</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Mascarenhas, James</dc:creator>
  <cp:lastModifiedBy>Justin Kellogg</cp:lastModifiedBy>
  <cp:revision>3</cp:revision>
  <cp:lastPrinted>2015-03-14T12:28:00Z</cp:lastPrinted>
  <dcterms:created xsi:type="dcterms:W3CDTF">2017-05-18T23:15:00Z</dcterms:created>
  <dcterms:modified xsi:type="dcterms:W3CDTF">2017-05-18T23:16:00Z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SetBy">
    <vt:lpwstr>justinke@microsoft.com</vt:lpwstr>
  </property>
  <property fmtid="{D5CDD505-2E9C-101B-9397-08002B2CF9AE}" pid="6" name="MSIP_Label_f42aa342-8706-4288-bd11-ebb85995028c_SetDate">
    <vt:lpwstr>2017-05-18T16:15:21.9765911-07:00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